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CFDC6" w14:textId="77777777" w:rsidR="000916C4" w:rsidRDefault="000916C4" w:rsidP="000916C4">
      <w:pPr>
        <w:pStyle w:val="Title"/>
      </w:pPr>
      <w:bookmarkStart w:id="0" w:name="_Hlk143259819"/>
    </w:p>
    <w:p w14:paraId="520BCF15" w14:textId="34DAF16F" w:rsidR="000916C4" w:rsidRDefault="000916C4" w:rsidP="000916C4">
      <w:pPr>
        <w:pStyle w:val="Title"/>
      </w:pPr>
      <w:r>
        <w:t xml:space="preserve">WSK </w:t>
      </w:r>
      <w:r>
        <w:t>acceptance and refusal of authorisations</w:t>
      </w:r>
    </w:p>
    <w:p w14:paraId="2A14359E" w14:textId="602F56AC" w:rsidR="000916C4" w:rsidRDefault="000916C4" w:rsidP="000916C4">
      <w:pPr>
        <w:pStyle w:val="PolicySub-Title"/>
      </w:pPr>
      <w:r>
        <w:t xml:space="preserve">qUALITY AREA </w:t>
      </w:r>
      <w:r>
        <w:t>2</w:t>
      </w:r>
      <w:r>
        <w:t xml:space="preserve"> | </w:t>
      </w:r>
      <w:r>
        <w:rPr>
          <w:rFonts w:ascii="Juhl" w:hAnsi="Juhl"/>
        </w:rPr>
        <w:t>ELAA version 1.0</w:t>
      </w:r>
    </w:p>
    <w:bookmarkEnd w:id="0"/>
    <w:p w14:paraId="3F005604" w14:textId="77777777" w:rsidR="008414FE" w:rsidRDefault="008414FE" w:rsidP="00502982">
      <w:pPr>
        <w:pStyle w:val="TopDiscliamer"/>
      </w:pPr>
    </w:p>
    <w:p w14:paraId="0DC36337" w14:textId="77777777" w:rsidR="004E6BFE" w:rsidRDefault="002E0291" w:rsidP="00502982">
      <w:pPr>
        <w:pStyle w:val="DisclaimerText"/>
      </w:pPr>
      <w:r>
        <w:rPr>
          <w:noProof/>
          <w:lang w:val="en-US"/>
        </w:rPr>
        <w:drawing>
          <wp:anchor distT="0" distB="0" distL="114300" distR="114300" simplePos="0" relativeHeight="251679744" behindDoc="1" locked="1" layoutInCell="1" allowOverlap="1" wp14:anchorId="68D7A2C0" wp14:editId="338B7E3C">
            <wp:simplePos x="0" y="0"/>
            <wp:positionH relativeFrom="column">
              <wp:posOffset>-127000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Tight wrapText="bothSides">
              <wp:wrapPolygon edited="0">
                <wp:start x="13925" y="2984"/>
                <wp:lineTo x="7957" y="4476"/>
                <wp:lineTo x="2984" y="7957"/>
                <wp:lineTo x="2984" y="12930"/>
                <wp:lineTo x="8454" y="18401"/>
                <wp:lineTo x="11936" y="18401"/>
                <wp:lineTo x="13427" y="17406"/>
                <wp:lineTo x="17406" y="13427"/>
                <wp:lineTo x="17406" y="5968"/>
                <wp:lineTo x="16411" y="2984"/>
                <wp:lineTo x="13925" y="2984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1FC8A" w14:textId="77777777" w:rsidR="004E6BFE" w:rsidRDefault="004E6BFE" w:rsidP="00794663">
      <w:pPr>
        <w:pStyle w:val="PURPOSE"/>
      </w:pPr>
      <w:r w:rsidRPr="002B33CE">
        <w:t>Purpose</w:t>
      </w:r>
    </w:p>
    <w:p w14:paraId="7C01FF83" w14:textId="77777777" w:rsidR="00CF503D" w:rsidRDefault="00CF503D" w:rsidP="00CF503D">
      <w:pPr>
        <w:pStyle w:val="BODYTEXTELAA"/>
      </w:pPr>
      <w:r>
        <w:t>This policy outlines procedures to be followed when:</w:t>
      </w:r>
    </w:p>
    <w:p w14:paraId="73B44C6F" w14:textId="77777777" w:rsidR="00CF503D" w:rsidRDefault="00CF503D" w:rsidP="00CF503D">
      <w:pPr>
        <w:pStyle w:val="BodyTextBullet1"/>
      </w:pPr>
      <w:r>
        <w:t xml:space="preserve">obtaining written authorisation from a parent/guardian or person authorised and named in the enrolment </w:t>
      </w:r>
      <w:proofErr w:type="gramStart"/>
      <w:r>
        <w:t>record</w:t>
      </w:r>
      <w:proofErr w:type="gramEnd"/>
    </w:p>
    <w:p w14:paraId="66E5244D" w14:textId="77777777" w:rsidR="00CF503D" w:rsidRDefault="00CF503D" w:rsidP="00CF503D">
      <w:pPr>
        <w:pStyle w:val="BodyTextBullet1"/>
      </w:pPr>
      <w:r>
        <w:t>refusing written authorisation from a parent/guardian or person authorised and named in the enrolment record.</w:t>
      </w:r>
    </w:p>
    <w:p w14:paraId="7FAE800D" w14:textId="77777777" w:rsidR="003D5467" w:rsidRDefault="003D5467" w:rsidP="00502982">
      <w:pPr>
        <w:pStyle w:val="BODYTEXTELAA"/>
      </w:pPr>
    </w:p>
    <w:p w14:paraId="64736A02" w14:textId="77777777" w:rsidR="00A95F87" w:rsidRDefault="003D5467" w:rsidP="00716C94">
      <w:pPr>
        <w:ind w:left="1276"/>
      </w:pPr>
      <w:r>
        <w:rPr>
          <w:rFonts w:ascii="Lato" w:hAnsi="Lato" w:cs="Lato"/>
          <w:noProof/>
          <w:color w:val="000000" w:themeColor="text1"/>
          <w:szCs w:val="20"/>
        </w:rPr>
        <w:drawing>
          <wp:anchor distT="0" distB="0" distL="114300" distR="114300" simplePos="0" relativeHeight="251681792" behindDoc="1" locked="1" layoutInCell="1" allowOverlap="1" wp14:anchorId="09769F83" wp14:editId="26D224A8">
            <wp:simplePos x="0" y="0"/>
            <wp:positionH relativeFrom="column">
              <wp:posOffset>-156845</wp:posOffset>
            </wp:positionH>
            <wp:positionV relativeFrom="line">
              <wp:posOffset>10160</wp:posOffset>
            </wp:positionV>
            <wp:extent cx="827405" cy="827405"/>
            <wp:effectExtent l="0" t="0" r="0" b="0"/>
            <wp:wrapTight wrapText="bothSides">
              <wp:wrapPolygon edited="0">
                <wp:start x="9449" y="2487"/>
                <wp:lineTo x="4973" y="5470"/>
                <wp:lineTo x="3481" y="7957"/>
                <wp:lineTo x="3979" y="13925"/>
                <wp:lineTo x="6962" y="17406"/>
                <wp:lineTo x="9449" y="18401"/>
                <wp:lineTo x="11438" y="18401"/>
                <wp:lineTo x="13427" y="17406"/>
                <wp:lineTo x="17903" y="12930"/>
                <wp:lineTo x="18401" y="8952"/>
                <wp:lineTo x="15417" y="5470"/>
                <wp:lineTo x="11438" y="2487"/>
                <wp:lineTo x="9449" y="2487"/>
              </wp:wrapPolygon>
            </wp:wrapTight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5F87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1" layoutInCell="0" allowOverlap="1" wp14:anchorId="66D5001E" wp14:editId="14727CDB">
                <wp:simplePos x="0" y="0"/>
                <wp:positionH relativeFrom="column">
                  <wp:posOffset>821055</wp:posOffset>
                </wp:positionH>
                <wp:positionV relativeFrom="paragraph">
                  <wp:posOffset>-38100</wp:posOffset>
                </wp:positionV>
                <wp:extent cx="570928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FE5B8" id="Straight Connector 7" o:spid="_x0000_s1026" style="position:absolute;flip:y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pt" to="514.2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p w14:paraId="3AB6AF29" w14:textId="77777777" w:rsidR="004E6BFE" w:rsidRDefault="00A95F87" w:rsidP="007343F6">
      <w:pPr>
        <w:pStyle w:val="PolicyStatement"/>
      </w:pPr>
      <w:r>
        <w:t xml:space="preserve">Policy </w:t>
      </w:r>
      <w:r w:rsidRPr="002B33CE">
        <w:t>Statement</w:t>
      </w:r>
    </w:p>
    <w:p w14:paraId="0D6A88F8" w14:textId="77777777" w:rsidR="00A95F87" w:rsidRDefault="00A95F87" w:rsidP="007343F6">
      <w:pPr>
        <w:pStyle w:val="Heading2"/>
      </w:pPr>
      <w:r>
        <w:t>Values</w:t>
      </w:r>
    </w:p>
    <w:p w14:paraId="4B155A19" w14:textId="63A6C854" w:rsidR="00A95F87" w:rsidRDefault="000916C4" w:rsidP="00502982">
      <w:pPr>
        <w:pStyle w:val="BODYTEXTELAA"/>
      </w:pPr>
      <w:sdt>
        <w:sdtPr>
          <w:alias w:val="Company"/>
          <w:tag w:val=""/>
          <w:id w:val="-1931884762"/>
          <w:placeholder>
            <w:docPart w:val="093BB44DA9854CB39D319B02C3A3C810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>
            <w:t>Wilson Street Kindergarten</w:t>
          </w:r>
        </w:sdtContent>
      </w:sdt>
      <w:r w:rsidR="00CF503D">
        <w:t xml:space="preserve"> </w:t>
      </w:r>
      <w:r w:rsidR="00CF503D" w:rsidRPr="00CF503D">
        <w:t>is committed to:</w:t>
      </w:r>
    </w:p>
    <w:p w14:paraId="0D2E6047" w14:textId="77777777" w:rsidR="00CF503D" w:rsidRPr="00CF503D" w:rsidRDefault="00CF503D" w:rsidP="00CF503D">
      <w:pPr>
        <w:pStyle w:val="BodyTextBullet1"/>
      </w:pPr>
      <w:r w:rsidRPr="00CF503D">
        <w:t>ensuring the safety and wellbeing of all children attending the service</w:t>
      </w:r>
    </w:p>
    <w:p w14:paraId="47304C8C" w14:textId="77777777" w:rsidR="00CF503D" w:rsidRPr="00CF503D" w:rsidRDefault="00CF503D" w:rsidP="00CF503D">
      <w:pPr>
        <w:pStyle w:val="BodyTextBullet1"/>
      </w:pPr>
      <w:r w:rsidRPr="00CF503D">
        <w:t>meeting its duty of care obligations under the law.</w:t>
      </w:r>
    </w:p>
    <w:p w14:paraId="22F57F03" w14:textId="77777777" w:rsidR="00A95F87" w:rsidRDefault="00A95F87" w:rsidP="007343F6">
      <w:pPr>
        <w:pStyle w:val="Heading2"/>
      </w:pPr>
      <w:r>
        <w:t>Scope</w:t>
      </w:r>
    </w:p>
    <w:p w14:paraId="3F165C00" w14:textId="3191F6BF" w:rsidR="009D1539" w:rsidRDefault="009D1539" w:rsidP="00502982">
      <w:pPr>
        <w:pStyle w:val="BODYTEXTELAA"/>
      </w:pPr>
      <w:r w:rsidRPr="009D1539">
        <w:t xml:space="preserve">This policy applies to the </w:t>
      </w:r>
      <w:r w:rsidR="00907C7D">
        <w:t>a</w:t>
      </w:r>
      <w:r w:rsidRPr="009D1539">
        <w:t xml:space="preserve">pproved </w:t>
      </w:r>
      <w:r w:rsidR="00907C7D">
        <w:t>p</w:t>
      </w:r>
      <w:r w:rsidR="000C25C3" w:rsidRPr="009D1539">
        <w:t>rovider,</w:t>
      </w:r>
      <w:r w:rsidR="00FA3AB4">
        <w:t xml:space="preserve"> </w:t>
      </w:r>
      <w:r w:rsidR="00907C7D">
        <w:t>p</w:t>
      </w:r>
      <w:r w:rsidRPr="009D1539">
        <w:t xml:space="preserve">ersons with </w:t>
      </w:r>
      <w:r w:rsidR="00907C7D">
        <w:t>m</w:t>
      </w:r>
      <w:r w:rsidRPr="009D1539">
        <w:t xml:space="preserve">anagement or </w:t>
      </w:r>
      <w:r w:rsidR="00907C7D">
        <w:t>c</w:t>
      </w:r>
      <w:r w:rsidRPr="009D1539">
        <w:t xml:space="preserve">ontrol, </w:t>
      </w:r>
      <w:r w:rsidR="00907C7D">
        <w:t>n</w:t>
      </w:r>
      <w:r w:rsidR="000C25C3">
        <w:t xml:space="preserve">ominated </w:t>
      </w:r>
      <w:r w:rsidR="00907C7D">
        <w:t>s</w:t>
      </w:r>
      <w:r w:rsidR="000C25C3">
        <w:t xml:space="preserve">upervisor, </w:t>
      </w:r>
      <w:r w:rsidR="00907C7D">
        <w:t>p</w:t>
      </w:r>
      <w:r w:rsidRPr="009D1539">
        <w:t xml:space="preserve">ersons in </w:t>
      </w:r>
      <w:r w:rsidR="00907C7D">
        <w:t>d</w:t>
      </w:r>
      <w:r w:rsidRPr="009D1539">
        <w:t>ay-to-</w:t>
      </w:r>
      <w:r w:rsidR="00907C7D">
        <w:t>d</w:t>
      </w:r>
      <w:r w:rsidRPr="009D1539">
        <w:t xml:space="preserve">ay </w:t>
      </w:r>
      <w:r w:rsidR="00907C7D">
        <w:t>c</w:t>
      </w:r>
      <w:r w:rsidRPr="009D1539">
        <w:t xml:space="preserve">harge, </w:t>
      </w:r>
      <w:r w:rsidR="00907C7D">
        <w:t>e</w:t>
      </w:r>
      <w:r w:rsidR="00896810">
        <w:t xml:space="preserve">arly </w:t>
      </w:r>
      <w:r w:rsidR="00907C7D">
        <w:t>c</w:t>
      </w:r>
      <w:r w:rsidR="00896810">
        <w:t xml:space="preserve">hildhood </w:t>
      </w:r>
      <w:r w:rsidR="00907C7D">
        <w:t>t</w:t>
      </w:r>
      <w:r w:rsidR="00896810">
        <w:t>eachers</w:t>
      </w:r>
      <w:r w:rsidR="005D3B4A">
        <w:t xml:space="preserve"> [ECT]</w:t>
      </w:r>
      <w:r w:rsidR="00896810">
        <w:t xml:space="preserve">, </w:t>
      </w:r>
      <w:r w:rsidRPr="009D1539">
        <w:t>educators, staff, students</w:t>
      </w:r>
      <w:r>
        <w:t>,</w:t>
      </w:r>
      <w:r w:rsidRPr="009D1539">
        <w:t xml:space="preserve"> volunteers, parents/guardians, </w:t>
      </w:r>
      <w:r w:rsidR="00765382" w:rsidRPr="009D1539">
        <w:t>children,</w:t>
      </w:r>
      <w:r w:rsidRPr="009D1539">
        <w:t xml:space="preserve"> and others attending the programs and activities of</w:t>
      </w:r>
      <w:r w:rsidR="00CC0A2D">
        <w:t xml:space="preserve"> </w:t>
      </w:r>
      <w:sdt>
        <w:sdtPr>
          <w:alias w:val="Company"/>
          <w:tag w:val=""/>
          <w:id w:val="-1503963414"/>
          <w:placeholder>
            <w:docPart w:val="C3E2BF1DD0C245259D0FAB179040FD85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916C4">
            <w:t>Wilson Street Kindergarten</w:t>
          </w:r>
        </w:sdtContent>
      </w:sdt>
      <w:r w:rsidR="00CF503D">
        <w:t>.</w:t>
      </w:r>
    </w:p>
    <w:p w14:paraId="57D43188" w14:textId="77777777" w:rsidR="006C2AF0" w:rsidRDefault="006C2AF0" w:rsidP="00502982">
      <w:pPr>
        <w:pStyle w:val="BODYTEXTELAA"/>
      </w:pPr>
    </w:p>
    <w:p w14:paraId="027D1DD4" w14:textId="5F908CC8" w:rsidR="006540D2" w:rsidRDefault="006540D2" w:rsidP="00716C94">
      <w:pPr>
        <w:ind w:left="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4732A106" wp14:editId="4775C041">
                <wp:simplePos x="0" y="0"/>
                <wp:positionH relativeFrom="column">
                  <wp:posOffset>821055</wp:posOffset>
                </wp:positionH>
                <wp:positionV relativeFrom="paragraph">
                  <wp:posOffset>10795</wp:posOffset>
                </wp:positionV>
                <wp:extent cx="5709600" cy="1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600" cy="1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C79BD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.85pt" to="514.2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" o:allowincell="f" strokecolor="#f69434" strokeweight="1.25pt">
                <v:stroke dashstyle="1 1"/>
                <w10:anchorlock/>
              </v:line>
            </w:pict>
          </mc:Fallback>
        </mc:AlternateContent>
      </w:r>
    </w:p>
    <w:tbl>
      <w:tblPr>
        <w:tblStyle w:val="TableGrid1"/>
        <w:tblpPr w:leftFromText="180" w:rightFromText="180" w:vertAnchor="text" w:horzAnchor="page" w:tblpX="2139" w:tblpY="69"/>
        <w:tblW w:w="9067" w:type="dxa"/>
        <w:tblInd w:w="0" w:type="dxa"/>
        <w:tblLook w:val="04A0" w:firstRow="1" w:lastRow="0" w:firstColumn="1" w:lastColumn="0" w:noHBand="0" w:noVBand="1"/>
      </w:tblPr>
      <w:tblGrid>
        <w:gridCol w:w="5523"/>
        <w:gridCol w:w="709"/>
        <w:gridCol w:w="709"/>
        <w:gridCol w:w="709"/>
        <w:gridCol w:w="708"/>
        <w:gridCol w:w="709"/>
      </w:tblGrid>
      <w:tr w:rsidR="005376E1" w14:paraId="3EC4FB95" w14:textId="77777777" w:rsidTr="00537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3011"/>
        </w:trPr>
        <w:tc>
          <w:tcPr>
            <w:tcW w:w="5523" w:type="dxa"/>
            <w:vAlign w:val="center"/>
            <w:hideMark/>
          </w:tcPr>
          <w:p w14:paraId="14EE0551" w14:textId="77777777" w:rsidR="005376E1" w:rsidRPr="00DA50F1" w:rsidRDefault="005376E1" w:rsidP="00DA50F1">
            <w:pPr>
              <w:pStyle w:val="Responsibilities"/>
              <w:framePr w:hSpace="0" w:wrap="auto" w:vAnchor="margin" w:hAnchor="text" w:xAlign="left" w:yAlign="inline"/>
            </w:pPr>
            <w:r w:rsidRPr="00DA50F1">
              <w:t>Responsibilities</w:t>
            </w:r>
          </w:p>
        </w:tc>
        <w:tc>
          <w:tcPr>
            <w:tcW w:w="709" w:type="dxa"/>
            <w:shd w:val="clear" w:color="auto" w:fill="FBFDE9"/>
            <w:textDirection w:val="tbRl"/>
            <w:hideMark/>
          </w:tcPr>
          <w:p w14:paraId="0A4EA9DB" w14:textId="77777777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1" w:name="_Hlk70089029"/>
            <w:r>
              <w:t>Approved provider and persons with management or control</w:t>
            </w:r>
            <w:bookmarkEnd w:id="1"/>
          </w:p>
        </w:tc>
        <w:tc>
          <w:tcPr>
            <w:tcW w:w="709" w:type="dxa"/>
            <w:shd w:val="clear" w:color="auto" w:fill="F3F9BF"/>
            <w:textDirection w:val="tbRl"/>
            <w:hideMark/>
          </w:tcPr>
          <w:p w14:paraId="06D6EE3C" w14:textId="7587A5A2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2" w:name="_Hlk70088991"/>
            <w:r>
              <w:t>Nominated supervisor and persons in day-to-day charge</w:t>
            </w:r>
            <w:bookmarkEnd w:id="2"/>
          </w:p>
        </w:tc>
        <w:tc>
          <w:tcPr>
            <w:tcW w:w="709" w:type="dxa"/>
            <w:shd w:val="clear" w:color="auto" w:fill="ECF593"/>
            <w:textDirection w:val="tbRl"/>
            <w:hideMark/>
          </w:tcPr>
          <w:p w14:paraId="7E7E25B2" w14:textId="46065D0C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3" w:name="_Hlk70088959"/>
            <w:r>
              <w:t xml:space="preserve">Early childhood teacher, </w:t>
            </w:r>
            <w:proofErr w:type="gramStart"/>
            <w:r>
              <w:t>educators</w:t>
            </w:r>
            <w:proofErr w:type="gramEnd"/>
            <w:r>
              <w:t xml:space="preserve"> and all other staff</w:t>
            </w:r>
            <w:bookmarkEnd w:id="3"/>
          </w:p>
        </w:tc>
        <w:tc>
          <w:tcPr>
            <w:tcW w:w="708" w:type="dxa"/>
            <w:shd w:val="clear" w:color="auto" w:fill="E6F272"/>
            <w:textDirection w:val="tbRl"/>
            <w:hideMark/>
          </w:tcPr>
          <w:p w14:paraId="48791CD1" w14:textId="2733D1EB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4" w:name="_Hlk70088931"/>
            <w:r>
              <w:t>Parents/guardians</w:t>
            </w:r>
            <w:bookmarkEnd w:id="4"/>
          </w:p>
        </w:tc>
        <w:tc>
          <w:tcPr>
            <w:tcW w:w="709" w:type="dxa"/>
            <w:shd w:val="clear" w:color="auto" w:fill="DFEE4C"/>
            <w:textDirection w:val="tbRl"/>
            <w:hideMark/>
          </w:tcPr>
          <w:p w14:paraId="69536134" w14:textId="7C7B40A0" w:rsidR="005376E1" w:rsidRDefault="005376E1" w:rsidP="00DA50F1">
            <w:pPr>
              <w:pStyle w:val="GreenTableHeadings"/>
              <w:framePr w:hSpace="0" w:wrap="auto" w:vAnchor="margin" w:hAnchor="text" w:xAlign="left" w:yAlign="inline"/>
            </w:pPr>
            <w:bookmarkStart w:id="5" w:name="_Hlk70088905"/>
            <w:r>
              <w:t xml:space="preserve">Contractors, </w:t>
            </w:r>
            <w:proofErr w:type="gramStart"/>
            <w:r>
              <w:t>volunteers</w:t>
            </w:r>
            <w:proofErr w:type="gramEnd"/>
            <w:r>
              <w:t xml:space="preserve"> and students</w:t>
            </w:r>
            <w:bookmarkEnd w:id="5"/>
          </w:p>
        </w:tc>
      </w:tr>
      <w:tr w:rsidR="001F7161" w14:paraId="39B1F045" w14:textId="77777777" w:rsidTr="006D0BDD">
        <w:tc>
          <w:tcPr>
            <w:tcW w:w="9067" w:type="dxa"/>
            <w:gridSpan w:val="6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3CB4F66" w14:textId="73BF3109" w:rsidR="001F7161" w:rsidRDefault="001F7161" w:rsidP="005376E1">
            <w:pPr>
              <w:pStyle w:val="BODYTEXTELAA"/>
              <w:ind w:left="0"/>
              <w:jc w:val="center"/>
            </w:pPr>
            <w:r>
              <w:rPr>
                <w:rFonts w:cs="Calibri"/>
                <w:b/>
                <w:bCs/>
                <w:szCs w:val="20"/>
              </w:rPr>
              <w:t>R</w:t>
            </w:r>
            <w:r>
              <w:rPr>
                <w:rFonts w:cs="Calibri"/>
                <w:szCs w:val="20"/>
              </w:rPr>
              <w:t xml:space="preserve"> indicates legislation requirement, and should not be deleted</w:t>
            </w:r>
          </w:p>
        </w:tc>
      </w:tr>
      <w:tr w:rsidR="005376E1" w14:paraId="3A5F71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hideMark/>
          </w:tcPr>
          <w:p w14:paraId="25F447FD" w14:textId="691BCD9D" w:rsidR="005376E1" w:rsidRDefault="003C1C4C" w:rsidP="00DA50F1">
            <w:r>
              <w:t>E</w:t>
            </w:r>
            <w:r w:rsidR="003D4D73" w:rsidRPr="003D4D73">
              <w:t>nsuring that parents/guardians are provided</w:t>
            </w:r>
            <w:r w:rsidR="00694EE3">
              <w:t xml:space="preserve"> access to</w:t>
            </w:r>
            <w:r w:rsidR="003D4D73" w:rsidRPr="003D4D73">
              <w:t xml:space="preserve"> all service policies</w:t>
            </w:r>
            <w:r w:rsidR="000D43F4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77A8BFB" w14:textId="2B299349" w:rsidR="005376E1" w:rsidRPr="0084556F" w:rsidRDefault="00482A9A" w:rsidP="0084556F">
            <w:pPr>
              <w:pStyle w:val="Ticks"/>
              <w:framePr w:hSpace="0" w:wrap="auto" w:vAnchor="margin" w:hAnchor="text" w:xAlign="left" w:yAlign="inline"/>
              <w:rPr>
                <w:b/>
                <w:bCs w:val="0"/>
              </w:rPr>
            </w:pPr>
            <w:r>
              <w:rPr>
                <w:rFonts w:ascii="Abadi" w:hAnsi="Abadi"/>
                <w:b/>
                <w:bCs w:val="0"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358D235" w14:textId="6666FAA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18513AC" w14:textId="17A9AFDC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9506DDA" w14:textId="77777777" w:rsidR="005376E1" w:rsidRDefault="005376E1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D92F8CB" w14:textId="1FAFD036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5376E1" w14:paraId="0C50BDF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A87335A" w14:textId="11608CF3" w:rsidR="005376E1" w:rsidRDefault="00F57196" w:rsidP="005376E1">
            <w:pPr>
              <w:pStyle w:val="BODYTEXTELAA"/>
              <w:ind w:left="0"/>
            </w:pPr>
            <w:r>
              <w:t>E</w:t>
            </w:r>
            <w:r w:rsidR="003D4D73" w:rsidRPr="003D4D73">
              <w:t xml:space="preserve">nsuring that all staff </w:t>
            </w:r>
            <w:r>
              <w:t xml:space="preserve">and </w:t>
            </w:r>
            <w:r w:rsidRPr="003D4D73">
              <w:t xml:space="preserve">parents/guardians </w:t>
            </w:r>
            <w:r w:rsidR="003D4D73" w:rsidRPr="003D4D73">
              <w:t>follow the policies and procedures of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FCA04DF" w14:textId="3B53FA33" w:rsidR="005376E1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7429BE8B" w14:textId="0BE9EED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07FCB0B" w14:textId="287B59B0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19D11E1" w14:textId="3BB93D3C" w:rsidR="005376E1" w:rsidRDefault="00660443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1C3B703" w14:textId="16170BA2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665454" w14:paraId="2D1C9D9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69429AB" w14:textId="5698B346" w:rsidR="00665454" w:rsidRDefault="00665454" w:rsidP="005376E1">
            <w:pPr>
              <w:pStyle w:val="BODYTEXTELAA"/>
              <w:ind w:left="0"/>
            </w:pPr>
            <w:r>
              <w:lastRenderedPageBreak/>
              <w:t xml:space="preserve">Ensuring the </w:t>
            </w:r>
            <w:r w:rsidR="00AD0ED7" w:rsidRPr="00AD0ED7">
              <w:t xml:space="preserve">authorisations are kept </w:t>
            </w:r>
            <w:proofErr w:type="gramStart"/>
            <w:r w:rsidR="00AD0ED7" w:rsidRPr="00AD0ED7">
              <w:t>up-to-date</w:t>
            </w:r>
            <w:proofErr w:type="gramEnd"/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D0F6482" w14:textId="16EFF5C1" w:rsidR="00665454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28F8B79" w14:textId="2FD7F6A1" w:rsidR="00665454" w:rsidRDefault="00AD0ED7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7E655EE" w14:textId="77777777" w:rsidR="00665454" w:rsidRDefault="00665454" w:rsidP="005376E1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5A7B7569" w14:textId="277DC546" w:rsidR="00665454" w:rsidRDefault="007F162E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D5410FD" w14:textId="77777777" w:rsidR="00665454" w:rsidRDefault="00665454" w:rsidP="005376E1">
            <w:pPr>
              <w:pStyle w:val="BODYTEXTELAA"/>
              <w:ind w:left="0"/>
              <w:jc w:val="center"/>
            </w:pPr>
          </w:p>
        </w:tc>
      </w:tr>
      <w:tr w:rsidR="005376E1" w14:paraId="601E462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0947856" w14:textId="23D29EFC" w:rsidR="005376E1" w:rsidRDefault="00457E23" w:rsidP="005376E1">
            <w:pPr>
              <w:pStyle w:val="BODYTEXTELAA"/>
              <w:ind w:left="0"/>
            </w:pPr>
            <w:r>
              <w:t>E</w:t>
            </w:r>
            <w:r w:rsidR="00A27E4A" w:rsidRPr="00A27E4A">
              <w:t xml:space="preserve">nsuring that all parents/guardians have completed the authorised nominee section of their child’s enrolment form </w:t>
            </w:r>
            <w:r w:rsidR="00A27E4A" w:rsidRPr="00BE1AE3">
              <w:rPr>
                <w:rStyle w:val="PolicyNameChar"/>
              </w:rPr>
              <w:t>(refer to Enrolment and Orientation Policy</w:t>
            </w:r>
            <w:r w:rsidR="00A27E4A" w:rsidRPr="00A27E4A">
              <w:t xml:space="preserve">), and that the form is signed and dated before the child </w:t>
            </w:r>
            <w:r w:rsidR="00D05CEC">
              <w:t>commences</w:t>
            </w:r>
            <w:r w:rsidR="00A27E4A" w:rsidRPr="00A27E4A">
              <w:t xml:space="preserve"> at the service</w:t>
            </w:r>
            <w:r w:rsidR="00032B79">
              <w:t xml:space="preserve"> </w:t>
            </w:r>
            <w:r w:rsidR="00032B79" w:rsidRPr="003155D2">
              <w:rPr>
                <w:rStyle w:val="RegulationLawChar"/>
              </w:rPr>
              <w:t xml:space="preserve">Regulation </w:t>
            </w:r>
            <w:r w:rsidR="00E11F21" w:rsidRPr="003155D2">
              <w:rPr>
                <w:rStyle w:val="RegulationLawChar"/>
              </w:rPr>
              <w:t>161</w:t>
            </w:r>
            <w:r w:rsidR="00E11F21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2AD93949" w14:textId="1DB140AF" w:rsidR="005376E1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A776847" w14:textId="56BF215E" w:rsidR="005376E1" w:rsidRDefault="0084556F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1E865EE" w14:textId="77D32DFD" w:rsidR="005376E1" w:rsidRDefault="00ED513E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B9B11C9" w14:textId="1C51A2F6" w:rsidR="005376E1" w:rsidRDefault="005376E1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170619F3" w14:textId="77777777" w:rsidR="005376E1" w:rsidRDefault="005376E1" w:rsidP="005376E1">
            <w:pPr>
              <w:pStyle w:val="BODYTEXTELAA"/>
              <w:ind w:left="0"/>
              <w:jc w:val="center"/>
            </w:pPr>
          </w:p>
        </w:tc>
      </w:tr>
      <w:tr w:rsidR="003D4D73" w14:paraId="51E490E5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1CF8378" w14:textId="159343DD" w:rsidR="003D4D73" w:rsidRPr="00EE3CE9" w:rsidRDefault="00D05CEC" w:rsidP="005376E1">
            <w:pPr>
              <w:pStyle w:val="BODYTEXTELAA"/>
              <w:ind w:left="0"/>
            </w:pPr>
            <w:r>
              <w:t>E</w:t>
            </w:r>
            <w:r w:rsidR="00A27E4A" w:rsidRPr="00A27E4A">
              <w:t xml:space="preserve">nsuring that permission forms for excursions are provided to the parent/guardian or authorised nominee </w:t>
            </w:r>
            <w:r w:rsidR="00A27E4A" w:rsidRPr="00145D88">
              <w:rPr>
                <w:b/>
                <w:bCs/>
              </w:rPr>
              <w:t>prior</w:t>
            </w:r>
            <w:r w:rsidR="00A27E4A" w:rsidRPr="00A27E4A">
              <w:t xml:space="preserve"> to the excursion </w:t>
            </w:r>
            <w:r w:rsidR="00A27E4A" w:rsidRPr="00BE1AE3">
              <w:rPr>
                <w:rStyle w:val="PolicyNameChar"/>
              </w:rPr>
              <w:t>(refer to Excursions and Service Events Policy)</w:t>
            </w:r>
            <w:r w:rsidR="00EE3CE9">
              <w:rPr>
                <w:rStyle w:val="PolicyNameChar"/>
                <w:i w:val="0"/>
                <w:iCs w:val="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0F387C7" w14:textId="2CBD9288" w:rsidR="003D4D73" w:rsidRPr="006F3426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9ACE0CB" w14:textId="685895E2" w:rsidR="003D4D73" w:rsidRPr="00711038" w:rsidRDefault="00482A9A" w:rsidP="005376E1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8389D32" w14:textId="2B324105" w:rsidR="003D4D73" w:rsidRDefault="005F2E0C" w:rsidP="005376E1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EF34BA5" w14:textId="77777777" w:rsidR="003D4D73" w:rsidRDefault="003D4D73" w:rsidP="005376E1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6A9F9E4" w14:textId="77777777" w:rsidR="003D4D73" w:rsidRDefault="003D4D73" w:rsidP="005376E1">
            <w:pPr>
              <w:pStyle w:val="BODYTEXTELAA"/>
              <w:ind w:left="0"/>
              <w:jc w:val="center"/>
            </w:pPr>
          </w:p>
        </w:tc>
      </w:tr>
      <w:tr w:rsidR="00C835F2" w14:paraId="73D708C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D4CCEF0" w14:textId="35B5A2B2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3670C6">
              <w:t xml:space="preserve">nsuring </w:t>
            </w:r>
            <w:r>
              <w:t>ECT/</w:t>
            </w:r>
            <w:r w:rsidRPr="003670C6">
              <w:t xml:space="preserve">educators/staff allow a child to participate in an excursion </w:t>
            </w:r>
            <w:r w:rsidR="008E6A61">
              <w:t xml:space="preserve">or regular outings </w:t>
            </w:r>
            <w:r w:rsidRPr="003670C6">
              <w:t xml:space="preserve">only with the written authorisation of a parent/guardian or authorised nominee </w:t>
            </w:r>
            <w:r w:rsidRPr="002A752C">
              <w:rPr>
                <w:rStyle w:val="RefertoSourceDefinitionsAttachmentChar"/>
              </w:rPr>
              <w:t>(refer to Definitions)</w:t>
            </w:r>
            <w:r>
              <w:t xml:space="preserve"> </w:t>
            </w:r>
            <w:r w:rsidRPr="003670C6">
              <w:t xml:space="preserve">including details required under </w:t>
            </w:r>
            <w:r w:rsidRPr="00C10A79">
              <w:rPr>
                <w:rStyle w:val="RegulationLawChar"/>
              </w:rPr>
              <w:t>Regulation 102(4)(5)</w:t>
            </w:r>
            <w:r w:rsidR="00D83588">
              <w:rPr>
                <w:rStyle w:val="RegulationLawChar"/>
              </w:rPr>
              <w:t>, 161</w:t>
            </w:r>
            <w:r w:rsidRPr="003670C6">
              <w:t xml:space="preserve"> </w:t>
            </w:r>
            <w:r w:rsidRPr="00C10A79">
              <w:rPr>
                <w:rStyle w:val="PolicyNameChar"/>
              </w:rPr>
              <w:t>(refer to Excursions and Service Events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6ABADFF" w14:textId="6E2E2A2E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33EDD30" w14:textId="4E66A016" w:rsidR="00C835F2" w:rsidRPr="00553D3A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5DB85433" w14:textId="65A113BC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3831999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779B9BA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C835F2" w14:paraId="564C94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FAF43CB" w14:textId="0E7BAA35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A27E4A">
              <w:t xml:space="preserve">nsuring that where children </w:t>
            </w:r>
            <w:r w:rsidR="003D570C" w:rsidRPr="00A27E4A">
              <w:t>require</w:t>
            </w:r>
            <w:r w:rsidRPr="00A27E4A">
              <w:t xml:space="preserve"> medication to be administered by </w:t>
            </w:r>
            <w:r>
              <w:t>ECT/</w:t>
            </w:r>
            <w:r w:rsidRPr="00A27E4A">
              <w:t xml:space="preserve">educators/staff, this is authorised in writing, </w:t>
            </w:r>
            <w:proofErr w:type="gramStart"/>
            <w:r w:rsidRPr="00A27E4A">
              <w:t>signed</w:t>
            </w:r>
            <w:proofErr w:type="gramEnd"/>
            <w:r w:rsidRPr="00A27E4A">
              <w:t xml:space="preserve"> and dated by a parent/guardian or authorised nominee, and included with the child’s medication record </w:t>
            </w:r>
            <w:r w:rsidRPr="00C10A79">
              <w:rPr>
                <w:rStyle w:val="RefertoSourceDefinitionsAttachmentChar"/>
              </w:rPr>
              <w:t>(refer to Definitions)</w:t>
            </w:r>
            <w:r w:rsidRPr="00A27E4A">
              <w:t xml:space="preserve"> </w:t>
            </w:r>
            <w:r w:rsidRPr="00C10A79">
              <w:rPr>
                <w:rStyle w:val="PolicyNameChar"/>
              </w:rPr>
              <w:t>(refer to Administration of Medication Policy and Dealing with Medical Conditions Policy)</w:t>
            </w:r>
            <w:r w:rsidR="00152A95">
              <w:rPr>
                <w:rStyle w:val="PolicyNameChar"/>
              </w:rPr>
              <w:t xml:space="preserve"> </w:t>
            </w:r>
            <w:r w:rsidR="00152A95" w:rsidRPr="00152A95">
              <w:rPr>
                <w:rStyle w:val="RegulationLawChar"/>
              </w:rPr>
              <w:t>Regulations</w:t>
            </w:r>
            <w:r w:rsidR="00806BAB">
              <w:rPr>
                <w:rStyle w:val="RegulationLawChar"/>
              </w:rPr>
              <w:t xml:space="preserve"> 92</w:t>
            </w:r>
            <w:r w:rsidR="007E586F">
              <w:rPr>
                <w:rStyle w:val="RegulationLawChar"/>
              </w:rPr>
              <w:t>(3)</w:t>
            </w:r>
            <w:r w:rsidR="00935B61">
              <w:rPr>
                <w:rStyle w:val="RegulationLawChar"/>
              </w:rPr>
              <w:t>(</w:t>
            </w:r>
            <w:r w:rsidR="004D0D3F">
              <w:rPr>
                <w:rStyle w:val="RegulationLawChar"/>
              </w:rPr>
              <w:t>b)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1C892B3" w14:textId="0B0A6DB9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6B0893C" w14:textId="33F63C00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D8DA314" w14:textId="0868AAB7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DB61FC4" w14:textId="7278B8AC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EED7273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C835F2" w14:paraId="24FBFD0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52DF1E81" w14:textId="7A281240" w:rsidR="00C835F2" w:rsidRDefault="00C835F2" w:rsidP="00C835F2">
            <w:pPr>
              <w:pStyle w:val="BODYTEXTELAA"/>
              <w:ind w:left="0"/>
            </w:pPr>
            <w:r>
              <w:t>E</w:t>
            </w:r>
            <w:r w:rsidRPr="00591DC3">
              <w:t xml:space="preserve">nsuring </w:t>
            </w:r>
            <w:r>
              <w:t>ECT/</w:t>
            </w:r>
            <w:r w:rsidRPr="00591DC3">
              <w:t xml:space="preserve">educators/staff do not administer medication without the authorisation of a parent/guardian or authorised nominee, except in the case of an emergency, including an asthma or anaphylaxis emergency </w:t>
            </w:r>
            <w:r w:rsidRPr="00C10A79">
              <w:rPr>
                <w:rStyle w:val="PolicyNameChar"/>
              </w:rPr>
              <w:t xml:space="preserve">(refer to Administration of Medication Policy, Dealing with Medical Conditions Policy, Incident, Injury, Trauma and Illness Policy, Emergency and Evacuation Policy, Asthma </w:t>
            </w:r>
            <w:proofErr w:type="gramStart"/>
            <w:r w:rsidRPr="00C10A79">
              <w:rPr>
                <w:rStyle w:val="PolicyNameChar"/>
              </w:rPr>
              <w:t>Policy</w:t>
            </w:r>
            <w:proofErr w:type="gramEnd"/>
            <w:r w:rsidRPr="00C10A79">
              <w:rPr>
                <w:rStyle w:val="PolicyNameChar"/>
              </w:rPr>
              <w:t xml:space="preserve"> and Anaphylaxis Policy)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54A225DC" w14:textId="2A4A5374" w:rsidR="00C835F2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B935172" w14:textId="20B86094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DA86B2B" w14:textId="5C5DCDFA" w:rsidR="00C835F2" w:rsidRDefault="00C835F2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12401B4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D6208E5" w14:textId="77777777" w:rsidR="00C835F2" w:rsidRDefault="00C835F2" w:rsidP="00C835F2">
            <w:pPr>
              <w:pStyle w:val="BODYTEXTELAA"/>
              <w:ind w:left="0"/>
              <w:jc w:val="center"/>
            </w:pPr>
          </w:p>
        </w:tc>
      </w:tr>
      <w:tr w:rsidR="001E5B0A" w14:paraId="124E193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AABB29C" w14:textId="5A50BA1C" w:rsidR="001E5B0A" w:rsidRDefault="001E5B0A" w:rsidP="00C835F2">
            <w:pPr>
              <w:pStyle w:val="BODYTEXTELAA"/>
              <w:ind w:left="0"/>
            </w:pPr>
            <w:r w:rsidRPr="001E5B0A">
              <w:t xml:space="preserve">Ensuring that all parents/guardians have completed the authorised nominee section of their child’s enrolment form </w:t>
            </w:r>
            <w:r w:rsidRPr="008A1253">
              <w:rPr>
                <w:rStyle w:val="PolicyNameChar"/>
              </w:rPr>
              <w:t>(refer to Enrolment and Orientation Policy)</w:t>
            </w:r>
            <w:r w:rsidRPr="001E5B0A">
              <w:t xml:space="preserve">, for authorisation for </w:t>
            </w:r>
            <w:r w:rsidR="00E57D18">
              <w:t>seeking medical treatment</w:t>
            </w:r>
            <w:r w:rsidR="005C6D0B">
              <w:t xml:space="preserve"> and </w:t>
            </w:r>
            <w:r w:rsidRPr="001E5B0A">
              <w:t xml:space="preserve">transportation of the child </w:t>
            </w:r>
            <w:r w:rsidR="00AE5C07">
              <w:t xml:space="preserve">by </w:t>
            </w:r>
            <w:r w:rsidR="005C6D0B">
              <w:t xml:space="preserve">an </w:t>
            </w:r>
            <w:r w:rsidR="008A1253">
              <w:t>ambulance service</w:t>
            </w:r>
            <w:r w:rsidRPr="001E5B0A">
              <w:t xml:space="preserve"> </w:t>
            </w:r>
            <w:r w:rsidR="008A1253" w:rsidRPr="008A1253">
              <w:rPr>
                <w:rStyle w:val="RegulationLawChar"/>
              </w:rPr>
              <w:t>Regulation</w:t>
            </w:r>
            <w:r w:rsidRPr="008A1253">
              <w:rPr>
                <w:rStyle w:val="RegulationLawChar"/>
              </w:rPr>
              <w:t xml:space="preserve"> 160 (</w:t>
            </w:r>
            <w:r w:rsidR="008A1253" w:rsidRPr="008A1253">
              <w:rPr>
                <w:rStyle w:val="RegulationLawChar"/>
              </w:rPr>
              <w:t>1</w:t>
            </w:r>
            <w:r w:rsidRPr="008A1253">
              <w:rPr>
                <w:rStyle w:val="RegulationLawChar"/>
              </w:rPr>
              <w:t>) (</w:t>
            </w:r>
            <w:r w:rsidR="008A1253" w:rsidRPr="008A1253">
              <w:rPr>
                <w:rStyle w:val="RegulationLawChar"/>
              </w:rPr>
              <w:t>b</w:t>
            </w:r>
            <w:r w:rsidRPr="008A1253">
              <w:rPr>
                <w:rStyle w:val="RegulationLawChar"/>
              </w:rPr>
              <w:t>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7EFE3C3" w14:textId="70C05DCE" w:rsidR="001E5B0A" w:rsidRPr="006F3426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0901888F" w14:textId="7170BBB7" w:rsidR="001E5B0A" w:rsidRDefault="001E5B0A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AE08BD3" w14:textId="0CDE43C9" w:rsidR="001E5B0A" w:rsidRDefault="001E5B0A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360E822" w14:textId="6CFD71BE" w:rsidR="001E5B0A" w:rsidRDefault="008A1253" w:rsidP="00C835F2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7B628F5" w14:textId="77777777" w:rsidR="001E5B0A" w:rsidRDefault="001E5B0A" w:rsidP="00C835F2">
            <w:pPr>
              <w:pStyle w:val="BODYTEXTELAA"/>
              <w:ind w:left="0"/>
              <w:jc w:val="center"/>
            </w:pPr>
          </w:p>
        </w:tc>
      </w:tr>
      <w:tr w:rsidR="00C653E6" w14:paraId="2D230CE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E071D66" w14:textId="18CF3D19" w:rsidR="00C653E6" w:rsidRPr="009D73DB" w:rsidRDefault="00D50F13" w:rsidP="00C835F2">
            <w:pPr>
              <w:pStyle w:val="BODYTEXTELAA"/>
              <w:ind w:left="0"/>
            </w:pPr>
            <w:r w:rsidRPr="009D73DB">
              <w:t xml:space="preserve">Ensuring that all parents/guardians have completed the authorised nominee section of their child’s enrolment form </w:t>
            </w:r>
            <w:r w:rsidRPr="009D73DB">
              <w:rPr>
                <w:rStyle w:val="PolicyNameChar"/>
              </w:rPr>
              <w:t>(refer to Enrolment and Orientation Policy)</w:t>
            </w:r>
            <w:r w:rsidRPr="009D73DB">
              <w:t xml:space="preserve">, </w:t>
            </w:r>
            <w:r w:rsidR="003E6E31" w:rsidRPr="009D73DB">
              <w:t xml:space="preserve">for </w:t>
            </w:r>
            <w:r w:rsidR="00A22A0D" w:rsidRPr="009D73DB">
              <w:t xml:space="preserve">authorisation for the </w:t>
            </w:r>
            <w:r w:rsidR="003E6E31" w:rsidRPr="009D73DB">
              <w:t>t</w:t>
            </w:r>
            <w:r w:rsidR="00C653E6" w:rsidRPr="009D73DB">
              <w:t xml:space="preserve">ransportation </w:t>
            </w:r>
            <w:r w:rsidR="00A22A0D" w:rsidRPr="009D73DB">
              <w:t xml:space="preserve">of the child </w:t>
            </w:r>
            <w:r w:rsidR="00A00BDC" w:rsidRPr="009D73DB">
              <w:t xml:space="preserve">or arranging transportation of the child </w:t>
            </w:r>
            <w:r w:rsidR="00773CAD" w:rsidRPr="009D73DB">
              <w:rPr>
                <w:rStyle w:val="RegulationLawChar"/>
              </w:rPr>
              <w:t xml:space="preserve">Regulation </w:t>
            </w:r>
            <w:r w:rsidR="009B449D" w:rsidRPr="009D73DB">
              <w:rPr>
                <w:rStyle w:val="RegulationLawChar"/>
              </w:rPr>
              <w:t xml:space="preserve">120D, </w:t>
            </w:r>
            <w:r w:rsidRPr="009D73DB">
              <w:rPr>
                <w:rStyle w:val="RegulationLawChar"/>
              </w:rPr>
              <w:t>160 (3) (vi)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1FFAC1E" w14:textId="68498D44" w:rsidR="00C653E6" w:rsidRPr="009D73DB" w:rsidRDefault="00482A9A" w:rsidP="00C835F2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87AE17A" w14:textId="102DF107" w:rsidR="00C653E6" w:rsidRPr="009D73DB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0D28D25A" w14:textId="4D844381" w:rsidR="00C653E6" w:rsidRPr="009D73DB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21A6FAE" w14:textId="661E7AE9" w:rsidR="00C653E6" w:rsidRPr="00F43A03" w:rsidRDefault="00A00BDC" w:rsidP="00C835F2">
            <w:pPr>
              <w:pStyle w:val="BODYTEXTELAA"/>
              <w:ind w:left="0"/>
              <w:jc w:val="center"/>
            </w:pPr>
            <w:r w:rsidRPr="009D73DB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7B3B4DC2" w14:textId="77777777" w:rsidR="00C653E6" w:rsidRDefault="00C653E6" w:rsidP="00C835F2">
            <w:pPr>
              <w:pStyle w:val="BODYTEXTELAA"/>
              <w:ind w:left="0"/>
              <w:jc w:val="center"/>
            </w:pPr>
          </w:p>
        </w:tc>
      </w:tr>
      <w:tr w:rsidR="009878D9" w14:paraId="660B5C11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16070F0" w14:textId="48A7F7EB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A27E4A">
              <w:t xml:space="preserve">nsuring that an attendance record </w:t>
            </w:r>
            <w:r w:rsidRPr="00BE1AE3">
              <w:rPr>
                <w:rStyle w:val="RefertoSourceDefinitionsAttachmentChar"/>
              </w:rPr>
              <w:t>(refer to Definitions)</w:t>
            </w:r>
            <w:r w:rsidRPr="00A27E4A">
              <w:t xml:space="preserve"> is maintained to account for all children attending the service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BD963BB" w14:textId="439DB196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DD3CDC9" w14:textId="74E27E90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18A4B1E" w14:textId="301E43BD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170B975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C878523" w14:textId="65114B80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1932A35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7C6D11E4" w14:textId="585E73AC" w:rsidR="009878D9" w:rsidRDefault="009878D9" w:rsidP="009878D9">
            <w:pPr>
              <w:pStyle w:val="BODYTEXTELAA"/>
              <w:ind w:left="0"/>
            </w:pPr>
            <w:r>
              <w:t>K</w:t>
            </w:r>
            <w:r w:rsidRPr="00A27E4A">
              <w:t>eeping a written record of all visitors to the service, including time of arrival and departure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7F54631E" w14:textId="45AAB9A6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636B6983" w14:textId="1D66B309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ABBAAEC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7C98DB86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F2AA1F0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4062108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FBC3AB5" w14:textId="5FBAE20F" w:rsidR="009878D9" w:rsidRPr="003670C6" w:rsidRDefault="009878D9" w:rsidP="009878D9">
            <w:pPr>
              <w:pStyle w:val="BODYTEXTELAA"/>
              <w:ind w:left="0"/>
            </w:pPr>
            <w:r>
              <w:t xml:space="preserve">Ensuring </w:t>
            </w:r>
            <w:r w:rsidRPr="007B4BA3">
              <w:t xml:space="preserve">the </w:t>
            </w:r>
            <w:r>
              <w:t>a</w:t>
            </w:r>
            <w:r w:rsidRPr="007B4BA3">
              <w:t xml:space="preserve">pproved </w:t>
            </w:r>
            <w:r>
              <w:t>p</w:t>
            </w:r>
            <w:r w:rsidRPr="007B4BA3">
              <w:t xml:space="preserve">rovider </w:t>
            </w:r>
            <w:r w:rsidR="00C333FE">
              <w:t xml:space="preserve">is informed </w:t>
            </w:r>
            <w:r w:rsidRPr="007B4BA3">
              <w:t>when a written authorisation does not meet the requirements outlined in service policies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325194F" w14:textId="60F55FD9" w:rsidR="009878D9" w:rsidRPr="006F3426" w:rsidRDefault="009878D9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148A039" w14:textId="32BA1DB1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A379137" w14:textId="2911DD74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0CAA1A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58A95A9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1255E67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41FD6CD" w14:textId="6E19534D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3670C6">
              <w:t>nsuring child</w:t>
            </w:r>
            <w:r w:rsidR="00C333FE">
              <w:t xml:space="preserve">ren </w:t>
            </w:r>
            <w:r w:rsidRPr="003670C6">
              <w:t xml:space="preserve">depart from the service only with a person who is the parent/guardian or authorised nominee, or with the written authorisation of one of these, except in the case of a medical or other emergency </w:t>
            </w:r>
            <w:r w:rsidRPr="00C10A79">
              <w:rPr>
                <w:rStyle w:val="PolicyNameChar"/>
              </w:rPr>
              <w:t xml:space="preserve">(refer to Delivery and Collection of </w:t>
            </w:r>
            <w:r w:rsidRPr="00C10A79">
              <w:rPr>
                <w:rStyle w:val="PolicyNameChar"/>
              </w:rPr>
              <w:lastRenderedPageBreak/>
              <w:t>Children Policy and Child Safe Environment Policy)</w:t>
            </w:r>
            <w:r w:rsidR="00F359A0">
              <w:rPr>
                <w:rStyle w:val="PolicyNameChar"/>
              </w:rPr>
              <w:t xml:space="preserve"> </w:t>
            </w:r>
            <w:r w:rsidR="00A71693" w:rsidRPr="00A71693">
              <w:rPr>
                <w:rStyle w:val="RegulationLawChar"/>
              </w:rPr>
              <w:t>Regulation 99</w:t>
            </w:r>
            <w:r w:rsidR="00A71693">
              <w:rPr>
                <w:rStyle w:val="RegulationLawChar"/>
              </w:rPr>
              <w:t>,</w:t>
            </w:r>
            <w:r w:rsidR="00CD60D7">
              <w:rPr>
                <w:rStyle w:val="PolicyNameChar"/>
              </w:rPr>
              <w:t xml:space="preserve"> </w:t>
            </w:r>
            <w:r w:rsidR="00712BF3" w:rsidRPr="009D73DB">
              <w:rPr>
                <w:rStyle w:val="RegulationLawChar"/>
              </w:rPr>
              <w:t>160,</w:t>
            </w:r>
            <w:r w:rsidR="00712BF3">
              <w:rPr>
                <w:rStyle w:val="PolicyNameChar"/>
              </w:rPr>
              <w:t xml:space="preserve"> </w:t>
            </w:r>
            <w:r w:rsidR="00CD60D7" w:rsidRPr="005A529E">
              <w:rPr>
                <w:rStyle w:val="RegulationLawChar"/>
              </w:rPr>
              <w:t xml:space="preserve">National Law: Section </w:t>
            </w:r>
            <w:r w:rsidR="005A529E" w:rsidRPr="005A529E">
              <w:rPr>
                <w:rStyle w:val="RegulationLawChar"/>
              </w:rPr>
              <w:t>167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4804BF8" w14:textId="5445A428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lastRenderedPageBreak/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8EF263D" w14:textId="31713FE5" w:rsidR="009878D9" w:rsidRPr="001409D0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99AAE08" w14:textId="5630C0F5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E13216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EF5449C" w14:textId="638A55F3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712BF3" w14:paraId="771434CE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6971C653" w14:textId="6FABD26A" w:rsidR="00712BF3" w:rsidRDefault="00274BA8" w:rsidP="009878D9">
            <w:pPr>
              <w:pStyle w:val="BODYTEXTELAA"/>
              <w:ind w:left="0"/>
            </w:pPr>
            <w:r w:rsidRPr="009D73DB">
              <w:t>Ensuring the service is aware o</w:t>
            </w:r>
            <w:r w:rsidR="00EB3E9F" w:rsidRPr="009D73DB">
              <w:t>f</w:t>
            </w:r>
            <w:r w:rsidRPr="009D73DB">
              <w:t xml:space="preserve"> any contact orders prohibiting an adult from contacting an enrolled </w:t>
            </w:r>
            <w:proofErr w:type="gramStart"/>
            <w:r w:rsidRPr="009D73DB">
              <w:t>child</w:t>
            </w:r>
            <w:r w:rsidR="00EB3E9F" w:rsidRPr="009D73DB">
              <w:t>, and</w:t>
            </w:r>
            <w:proofErr w:type="gramEnd"/>
            <w:r w:rsidR="00EB3E9F" w:rsidRPr="009D73DB">
              <w:t xml:space="preserve"> keeping a copy of the court order</w:t>
            </w:r>
            <w:r w:rsidR="00565E8D" w:rsidRPr="009D73DB">
              <w:t>s</w:t>
            </w:r>
            <w:r w:rsidR="00EB3E9F" w:rsidRPr="009D73DB">
              <w:t xml:space="preserve"> with the child’s </w:t>
            </w:r>
            <w:r w:rsidR="00565E8D" w:rsidRPr="009D73DB">
              <w:t xml:space="preserve">enrolment </w:t>
            </w:r>
            <w:r w:rsidR="00EB3E9F" w:rsidRPr="009D73DB">
              <w:t>record</w:t>
            </w:r>
            <w:r w:rsidR="00565E8D" w:rsidRPr="009D73DB">
              <w:t xml:space="preserve"> </w:t>
            </w:r>
            <w:r w:rsidR="00565E8D" w:rsidRPr="009D73DB">
              <w:rPr>
                <w:rStyle w:val="RegulationLawChar"/>
              </w:rPr>
              <w:t>(Regulation 160)</w:t>
            </w:r>
            <w:r w:rsidR="004228A8" w:rsidRPr="009D73DB">
              <w:rPr>
                <w:rStyle w:val="RegulationLawChar"/>
              </w:rPr>
              <w:t xml:space="preserve">. </w:t>
            </w:r>
            <w:r w:rsidR="004228A8" w:rsidRPr="009D73DB">
              <w:t xml:space="preserve"> 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CD25B82" w14:textId="693403C2" w:rsidR="00712BF3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D0D5FA5" w14:textId="72F2835B" w:rsidR="00712BF3" w:rsidRPr="001409D0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51B197A" w14:textId="28A73FE6" w:rsidR="00712BF3" w:rsidRDefault="00274BA8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BAD43AC" w14:textId="77777777" w:rsidR="00712BF3" w:rsidRDefault="00712BF3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109FBF9" w14:textId="77777777" w:rsidR="00712BF3" w:rsidRDefault="00712BF3" w:rsidP="009878D9">
            <w:pPr>
              <w:pStyle w:val="BODYTEXTELAA"/>
              <w:ind w:left="0"/>
              <w:jc w:val="center"/>
            </w:pPr>
          </w:p>
        </w:tc>
      </w:tr>
      <w:tr w:rsidR="008E32DD" w14:paraId="039A054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EE9F4D7" w14:textId="755AB849" w:rsidR="00D96152" w:rsidRDefault="00952C4C" w:rsidP="00D96152">
            <w:pPr>
              <w:pStyle w:val="BODYTEXTELAA"/>
              <w:ind w:left="0"/>
            </w:pPr>
            <w:r>
              <w:t xml:space="preserve">Ensuring </w:t>
            </w:r>
            <w:r w:rsidR="00D96152">
              <w:t xml:space="preserve">processes </w:t>
            </w:r>
            <w:r w:rsidR="00E05CF8">
              <w:t xml:space="preserve">are in place </w:t>
            </w:r>
            <w:r w:rsidR="00D96152">
              <w:t>for circumstances where authorisations are refused/not applicable. For example:</w:t>
            </w:r>
          </w:p>
          <w:p w14:paraId="44B4648E" w14:textId="7961BB98" w:rsidR="00D96152" w:rsidRDefault="00D96152" w:rsidP="00E05CF8">
            <w:pPr>
              <w:pStyle w:val="TableAttachmentTextBullet1"/>
            </w:pPr>
            <w:r>
              <w:t xml:space="preserve">where the service is asked to administer medication that is not in its original container </w:t>
            </w:r>
            <w:r w:rsidRPr="00E05CF8">
              <w:rPr>
                <w:rStyle w:val="RegulationLawChar"/>
              </w:rPr>
              <w:t>(Regulation 95)</w:t>
            </w:r>
          </w:p>
          <w:p w14:paraId="4084036E" w14:textId="313D6E97" w:rsidR="00D96152" w:rsidRDefault="00D96152" w:rsidP="00E05CF8">
            <w:pPr>
              <w:pStyle w:val="TableAttachmentTextBullet1"/>
            </w:pPr>
            <w:r>
              <w:t xml:space="preserve">when leaving the service, the parent, authorised nominee or person as listed in </w:t>
            </w:r>
            <w:r w:rsidR="00E05CF8" w:rsidRPr="00E05CF8">
              <w:rPr>
                <w:rStyle w:val="RegulationLawChar"/>
              </w:rPr>
              <w:t>R</w:t>
            </w:r>
            <w:r w:rsidRPr="00E05CF8">
              <w:rPr>
                <w:rStyle w:val="RegulationLawChar"/>
              </w:rPr>
              <w:t>egulation 99</w:t>
            </w:r>
            <w:r w:rsidR="00F95421">
              <w:t xml:space="preserve"> </w:t>
            </w:r>
            <w:r>
              <w:t xml:space="preserve">does not appear to be fit to take the </w:t>
            </w:r>
            <w:proofErr w:type="gramStart"/>
            <w:r>
              <w:t>child</w:t>
            </w:r>
            <w:proofErr w:type="gramEnd"/>
          </w:p>
          <w:p w14:paraId="69666519" w14:textId="169BF876" w:rsidR="008E32DD" w:rsidRDefault="00D96152" w:rsidP="00E05CF8">
            <w:pPr>
              <w:pStyle w:val="TableAttachmentTextBullet1"/>
            </w:pPr>
            <w:r>
              <w:t>the child has been given authorisation to leave the service alone, however the environment they</w:t>
            </w:r>
            <w:r w:rsidR="00F95421">
              <w:t xml:space="preserve"> </w:t>
            </w:r>
            <w:r>
              <w:t>would be in is unsafe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18415863" w14:textId="70F3440D" w:rsidR="008E32DD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1DE87B73" w14:textId="1F029B10" w:rsidR="008E32DD" w:rsidRPr="00E05CF8" w:rsidRDefault="00E05CF8" w:rsidP="009878D9">
            <w:pPr>
              <w:pStyle w:val="BODYTEXTELAA"/>
              <w:ind w:left="0"/>
              <w:jc w:val="center"/>
            </w:pPr>
            <w:r w:rsidRPr="00E05CF8"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AD4A811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B408458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0521FAAA" w14:textId="77777777" w:rsidR="008E32DD" w:rsidRDefault="008E32DD" w:rsidP="009878D9">
            <w:pPr>
              <w:pStyle w:val="BODYTEXTELAA"/>
              <w:ind w:left="0"/>
              <w:jc w:val="center"/>
            </w:pPr>
          </w:p>
        </w:tc>
      </w:tr>
      <w:tr w:rsidR="009878D9" w14:paraId="5A7A9879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747C852" w14:textId="4DBCB4F1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CA739B">
              <w:t xml:space="preserve">nsuring that there are procedures in place if an inappropriate person </w:t>
            </w:r>
            <w:r w:rsidRPr="00C10A79">
              <w:rPr>
                <w:rStyle w:val="RefertoSourceDefinitionsAttachmentChar"/>
              </w:rPr>
              <w:t xml:space="preserve">(refer to Definitions) </w:t>
            </w:r>
            <w:r w:rsidRPr="00CA739B">
              <w:t xml:space="preserve">attempts to collect a child from the service </w:t>
            </w:r>
            <w:r w:rsidRPr="00C10A79">
              <w:rPr>
                <w:rStyle w:val="PolicyNameChar"/>
              </w:rPr>
              <w:t>(refer to Delivery and Collection of Children Policy and Child Safe Environment Policy)</w:t>
            </w:r>
            <w:r w:rsidR="006664C4">
              <w:rPr>
                <w:rStyle w:val="PolicyNameChar"/>
              </w:rPr>
              <w:t xml:space="preserve"> </w:t>
            </w:r>
            <w:r w:rsidR="006664C4" w:rsidRPr="006664C4">
              <w:rPr>
                <w:rStyle w:val="RegulationLawChar"/>
              </w:rPr>
              <w:t>National Law: Section 167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37DCB992" w14:textId="2A1DD6AC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29C7F054" w14:textId="75E20C9B" w:rsidR="009878D9" w:rsidRPr="006664C4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765B9BA2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336E7CE1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30B9944A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17306F93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2C383FA3" w14:textId="640A20BB" w:rsidR="009878D9" w:rsidRDefault="009878D9" w:rsidP="009878D9">
            <w:pPr>
              <w:pStyle w:val="BODYTEXTELAA"/>
              <w:ind w:left="0"/>
            </w:pPr>
            <w:r>
              <w:t>E</w:t>
            </w:r>
            <w:r w:rsidRPr="00CA739B">
              <w:t xml:space="preserve">nacting procedures for dealing with a written authorisation that does not meet the requirements outlined in service policies </w:t>
            </w:r>
            <w:r w:rsidRPr="00C10A79">
              <w:rPr>
                <w:rStyle w:val="RefertoSourceDefinitionsAttachmentChar"/>
              </w:rPr>
              <w:t>(refer to Procedures)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4EE165A" w14:textId="3D0653B8" w:rsidR="009878D9" w:rsidRPr="006F3426" w:rsidRDefault="00482A9A" w:rsidP="009878D9">
            <w:pPr>
              <w:pStyle w:val="BODYTEXTELAA"/>
              <w:ind w:left="0"/>
              <w:jc w:val="center"/>
              <w:rPr>
                <w:b/>
                <w:bCs/>
              </w:rPr>
            </w:pPr>
            <w:r>
              <w:rPr>
                <w:rFonts w:ascii="Abadi" w:hAnsi="Abadi"/>
                <w:b/>
                <w:bCs/>
              </w:rPr>
              <w:t>R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CDC2EC5" w14:textId="5EC963DD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65FB1E9F" w14:textId="6F090FCA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6DD2988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3330415" w14:textId="4D102D0F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695C8E3F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8351AFE" w14:textId="36A0628E" w:rsidR="009878D9" w:rsidRDefault="009878D9" w:rsidP="009878D9">
            <w:pPr>
              <w:pStyle w:val="BODYTEXTELAA"/>
              <w:ind w:left="0"/>
            </w:pPr>
            <w:r>
              <w:t>C</w:t>
            </w:r>
            <w:r w:rsidRPr="00E07ABC">
              <w:t xml:space="preserve">ompleting and signing the authorised nominee section </w:t>
            </w:r>
            <w:r w:rsidRPr="001D3A7D">
              <w:rPr>
                <w:rStyle w:val="RefertoSourceDefinitionsAttachmentChar"/>
              </w:rPr>
              <w:t>(refer to Definitions)</w:t>
            </w:r>
            <w:r w:rsidRPr="00E07ABC">
              <w:t xml:space="preserve"> of their child’s enrolment form </w:t>
            </w:r>
            <w:r w:rsidRPr="001D3A7D">
              <w:rPr>
                <w:rStyle w:val="PolicyNameChar"/>
              </w:rPr>
              <w:t>(refer to Enrolment and Orientation Policy</w:t>
            </w:r>
            <w:r w:rsidRPr="00E07ABC">
              <w:t>) before their child commences at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68594BC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4BCF266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FAC1C7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28CD63F7" w14:textId="752F457A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6A80C6EE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5F22450A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1EC9F569" w14:textId="6961671C" w:rsidR="009878D9" w:rsidRDefault="009878D9" w:rsidP="009878D9">
            <w:pPr>
              <w:pStyle w:val="BODYTEXTELAA"/>
              <w:ind w:left="0"/>
            </w:pPr>
            <w:r>
              <w:t>S</w:t>
            </w:r>
            <w:r w:rsidRPr="007239D0">
              <w:t>igning and dating permission forms for excursions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44D86D8C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3DEF7AB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27446733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0637CE65" w14:textId="31893F60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5F5BB61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786D8C6C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40BF7171" w14:textId="3866646F" w:rsidR="009878D9" w:rsidRDefault="009878D9" w:rsidP="009878D9">
            <w:pPr>
              <w:pStyle w:val="BODYTEXTELAA"/>
              <w:ind w:left="0"/>
            </w:pPr>
            <w:r>
              <w:t>S</w:t>
            </w:r>
            <w:r w:rsidRPr="007239D0">
              <w:t xml:space="preserve">igning the attendance record </w:t>
            </w:r>
            <w:r w:rsidRPr="001D3A7D">
              <w:rPr>
                <w:rStyle w:val="RefertoSourceDefinitionsAttachmentChar"/>
              </w:rPr>
              <w:t>(refer to Definitions)</w:t>
            </w:r>
            <w:r w:rsidRPr="007239D0">
              <w:t xml:space="preserve"> as their child arrives at and departs from the service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B6FC99B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5A95F2B5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458CFAD2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4C7F27CD" w14:textId="795108A2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4526B153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  <w:tr w:rsidR="009878D9" w14:paraId="23AF627C" w14:textId="77777777" w:rsidTr="005376E1">
        <w:tc>
          <w:tcPr>
            <w:tcW w:w="5523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</w:tcPr>
          <w:p w14:paraId="3EC40120" w14:textId="511AA3A2" w:rsidR="009878D9" w:rsidRPr="007239D0" w:rsidRDefault="009878D9" w:rsidP="009878D9">
            <w:pPr>
              <w:pStyle w:val="BODYTEXTELAA"/>
              <w:ind w:left="0"/>
            </w:pPr>
            <w:r>
              <w:t>P</w:t>
            </w:r>
            <w:r w:rsidRPr="005C5420">
              <w:t xml:space="preserve">roviding written authorisation where children require medication to be administered by educators/staff, and signing and dating it for inclusion in the child’s medication record </w:t>
            </w:r>
            <w:r w:rsidRPr="001D3A7D">
              <w:rPr>
                <w:rStyle w:val="RefertoSourceDefinitionsAttachmentChar"/>
              </w:rPr>
              <w:t>(refer to Definitions)</w:t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BFDE9"/>
            <w:vAlign w:val="center"/>
          </w:tcPr>
          <w:p w14:paraId="006BECD0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F3F9BF"/>
            <w:vAlign w:val="center"/>
          </w:tcPr>
          <w:p w14:paraId="4768A647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CF593"/>
            <w:vAlign w:val="center"/>
          </w:tcPr>
          <w:p w14:paraId="14BFCCE9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  <w:tc>
          <w:tcPr>
            <w:tcW w:w="708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E6F272"/>
            <w:vAlign w:val="center"/>
          </w:tcPr>
          <w:p w14:paraId="1D24C0CB" w14:textId="34C528FC" w:rsidR="009878D9" w:rsidRDefault="009878D9" w:rsidP="009878D9">
            <w:pPr>
              <w:pStyle w:val="BODYTEXTELAA"/>
              <w:ind w:left="0"/>
              <w:jc w:val="center"/>
            </w:pPr>
            <w:r>
              <w:sym w:font="Symbol" w:char="F0D6"/>
            </w:r>
          </w:p>
        </w:tc>
        <w:tc>
          <w:tcPr>
            <w:tcW w:w="709" w:type="dxa"/>
            <w:tcBorders>
              <w:top w:val="single" w:sz="4" w:space="0" w:color="B6BD37"/>
              <w:left w:val="single" w:sz="4" w:space="0" w:color="B6BD37"/>
              <w:bottom w:val="single" w:sz="4" w:space="0" w:color="B6BD37"/>
              <w:right w:val="single" w:sz="4" w:space="0" w:color="B6BD37"/>
            </w:tcBorders>
            <w:shd w:val="clear" w:color="auto" w:fill="DFEE4C"/>
            <w:vAlign w:val="center"/>
          </w:tcPr>
          <w:p w14:paraId="2604DD6D" w14:textId="77777777" w:rsidR="009878D9" w:rsidRDefault="009878D9" w:rsidP="009878D9">
            <w:pPr>
              <w:pStyle w:val="BODYTEXTELAA"/>
              <w:ind w:left="0"/>
              <w:jc w:val="center"/>
            </w:pPr>
          </w:p>
        </w:tc>
      </w:tr>
    </w:tbl>
    <w:p w14:paraId="05B325E4" w14:textId="77777777" w:rsidR="003E57FD" w:rsidRDefault="003E57FD" w:rsidP="001418D3">
      <w:pPr>
        <w:pStyle w:val="BODYTEXTELAA"/>
        <w:ind w:left="0"/>
      </w:pPr>
    </w:p>
    <w:p w14:paraId="44C149D6" w14:textId="18BCDD99" w:rsidR="003E57FD" w:rsidRDefault="007B5978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705344" behindDoc="1" locked="1" layoutInCell="1" allowOverlap="1" wp14:anchorId="1763F06B" wp14:editId="2C0FBC3F">
            <wp:simplePos x="0" y="0"/>
            <wp:positionH relativeFrom="column">
              <wp:posOffset>-94615</wp:posOffset>
            </wp:positionH>
            <wp:positionV relativeFrom="line">
              <wp:posOffset>250190</wp:posOffset>
            </wp:positionV>
            <wp:extent cx="827405" cy="827405"/>
            <wp:effectExtent l="0" t="0" r="0" b="0"/>
            <wp:wrapTight wrapText="bothSides">
              <wp:wrapPolygon edited="0">
                <wp:start x="4476" y="3481"/>
                <wp:lineTo x="3481" y="10941"/>
                <wp:lineTo x="3481" y="14919"/>
                <wp:lineTo x="8454" y="16909"/>
                <wp:lineTo x="13925" y="17903"/>
                <wp:lineTo x="16411" y="17903"/>
                <wp:lineTo x="17903" y="14422"/>
                <wp:lineTo x="17406" y="5470"/>
                <wp:lineTo x="7957" y="3481"/>
                <wp:lineTo x="4476" y="3481"/>
              </wp:wrapPolygon>
            </wp:wrapTight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3A5E73" w14:textId="208DFC58" w:rsidR="00F76149" w:rsidRDefault="007239D0" w:rsidP="00F76149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F2817D8" wp14:editId="0D6D40A5">
                <wp:simplePos x="0" y="0"/>
                <wp:positionH relativeFrom="column">
                  <wp:posOffset>826770</wp:posOffset>
                </wp:positionH>
                <wp:positionV relativeFrom="paragraph">
                  <wp:posOffset>7620</wp:posOffset>
                </wp:positionV>
                <wp:extent cx="570928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CEC5E9" id="Straight Connector 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1pt,.6pt" to="514.6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" o:allowincell="f" strokecolor="#f69434" strokeweight="1.25pt">
                <v:stroke dashstyle="1 1"/>
              </v:line>
            </w:pict>
          </mc:Fallback>
        </mc:AlternateContent>
      </w:r>
    </w:p>
    <w:p w14:paraId="48463519" w14:textId="77777777" w:rsidR="004A7F24" w:rsidRDefault="004A7F24" w:rsidP="007B5978">
      <w:pPr>
        <w:pStyle w:val="Procedures"/>
      </w:pPr>
      <w:r>
        <w:t>Procedures</w:t>
      </w:r>
    </w:p>
    <w:p w14:paraId="109AC16D" w14:textId="77777777" w:rsidR="00A4365B" w:rsidRDefault="00A4365B" w:rsidP="00A4365B">
      <w:pPr>
        <w:pStyle w:val="BODYTEXTELAA"/>
      </w:pPr>
      <w:r>
        <w:t xml:space="preserve">Procedures for refusing a written </w:t>
      </w:r>
      <w:proofErr w:type="gramStart"/>
      <w:r>
        <w:t>authorisation</w:t>
      </w:r>
      <w:proofErr w:type="gramEnd"/>
    </w:p>
    <w:p w14:paraId="1BFB2CE5" w14:textId="013B45FA" w:rsidR="00A4365B" w:rsidRDefault="00A4365B" w:rsidP="00A4365B">
      <w:pPr>
        <w:pStyle w:val="BODYTEXTELAA"/>
      </w:pPr>
      <w:r>
        <w:t>On receipt of a written authorisation from a parent/guardian that does not meet the requirements outlined in the related service policy</w:t>
      </w:r>
      <w:r w:rsidR="00283B57">
        <w:t xml:space="preserve"> and </w:t>
      </w:r>
      <w:r w:rsidR="00283B57" w:rsidRPr="00283B57">
        <w:rPr>
          <w:rStyle w:val="RegulationLawChar"/>
        </w:rPr>
        <w:t>Regulation 161</w:t>
      </w:r>
      <w:r>
        <w:t xml:space="preserve">, the </w:t>
      </w:r>
      <w:r w:rsidR="007C5402">
        <w:t>a</w:t>
      </w:r>
      <w:r>
        <w:t xml:space="preserve">pproved </w:t>
      </w:r>
      <w:r w:rsidR="007C5402">
        <w:t>p</w:t>
      </w:r>
      <w:r>
        <w:t>rovider will:</w:t>
      </w:r>
    </w:p>
    <w:p w14:paraId="0DF60CCF" w14:textId="77777777" w:rsidR="00A4365B" w:rsidRDefault="00A4365B" w:rsidP="00BE1AE3">
      <w:pPr>
        <w:pStyle w:val="BodyTextBullet1"/>
      </w:pPr>
      <w:r>
        <w:t xml:space="preserve">immediately explain to the parent/guardian that their written authorisation contravenes service policy, and that it cannot be </w:t>
      </w:r>
      <w:proofErr w:type="gramStart"/>
      <w:r>
        <w:t>accepted</w:t>
      </w:r>
      <w:proofErr w:type="gramEnd"/>
    </w:p>
    <w:p w14:paraId="33561CD8" w14:textId="77777777" w:rsidR="00A4365B" w:rsidRDefault="00A4365B" w:rsidP="00BE1AE3">
      <w:pPr>
        <w:pStyle w:val="BodyTextBullet1"/>
      </w:pPr>
      <w:r>
        <w:t xml:space="preserve">ensure that the parent/guardian is provided with a copy of the relevant service policy and that they understand the reasons for the refusal of the </w:t>
      </w:r>
      <w:proofErr w:type="gramStart"/>
      <w:r>
        <w:t>authorisation</w:t>
      </w:r>
      <w:proofErr w:type="gramEnd"/>
    </w:p>
    <w:p w14:paraId="099D546D" w14:textId="77777777" w:rsidR="00A4365B" w:rsidRDefault="00A4365B" w:rsidP="00BE1AE3">
      <w:pPr>
        <w:pStyle w:val="BodyTextBullet1"/>
      </w:pPr>
      <w:r>
        <w:t xml:space="preserve">request that an appropriate alternative written authorisation is provided by the parent/guardian that complies with the requirements of the relevant service </w:t>
      </w:r>
      <w:proofErr w:type="gramStart"/>
      <w:r>
        <w:t>policy</w:t>
      </w:r>
      <w:proofErr w:type="gramEnd"/>
    </w:p>
    <w:p w14:paraId="73BC97C9" w14:textId="77777777" w:rsidR="00A4365B" w:rsidRDefault="00A4365B" w:rsidP="00BE1AE3">
      <w:pPr>
        <w:pStyle w:val="BodyTextBullet1"/>
      </w:pPr>
      <w:r>
        <w:t xml:space="preserve">ensure that procedures outlined in the relevant service policy are followed where a parent/guardian cannot be immediately contacted to provide an alternative written </w:t>
      </w:r>
      <w:proofErr w:type="gramStart"/>
      <w:r>
        <w:t>authorisation</w:t>
      </w:r>
      <w:proofErr w:type="gramEnd"/>
    </w:p>
    <w:p w14:paraId="2517F115" w14:textId="77777777" w:rsidR="00A4365B" w:rsidRDefault="00A4365B" w:rsidP="00BE1AE3">
      <w:pPr>
        <w:pStyle w:val="BodyTextBullet1"/>
      </w:pPr>
      <w:r>
        <w:lastRenderedPageBreak/>
        <w:t>follow up with the parent/guardian, where required, to ensure that an appropriate written authorisation is obtained.</w:t>
      </w:r>
    </w:p>
    <w:p w14:paraId="05F10572" w14:textId="374B94A0" w:rsidR="003848D7" w:rsidRDefault="003848D7" w:rsidP="003848D7">
      <w:pPr>
        <w:pStyle w:val="BODYTEXTELAA"/>
      </w:pPr>
    </w:p>
    <w:p w14:paraId="0A6A940D" w14:textId="77777777" w:rsidR="00F359D9" w:rsidRDefault="00786E36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89984" behindDoc="1" locked="1" layoutInCell="1" allowOverlap="1" wp14:anchorId="0559DE1D" wp14:editId="63AAAC51">
            <wp:simplePos x="0" y="0"/>
            <wp:positionH relativeFrom="column">
              <wp:posOffset>-193675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9D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25A17898" wp14:editId="280CA95B">
                <wp:simplePos x="0" y="0"/>
                <wp:positionH relativeFrom="column">
                  <wp:posOffset>821055</wp:posOffset>
                </wp:positionH>
                <wp:positionV relativeFrom="paragraph">
                  <wp:posOffset>-64770</wp:posOffset>
                </wp:positionV>
                <wp:extent cx="5709285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7526D" id="Straight Connector 11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5.1pt" to="514.2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" strokecolor="#f69434" strokeweight="1.25pt">
                <v:stroke dashstyle="1 1"/>
                <w10:anchorlock/>
              </v:line>
            </w:pict>
          </mc:Fallback>
        </mc:AlternateContent>
      </w:r>
    </w:p>
    <w:p w14:paraId="35BE5B97" w14:textId="43CB5235" w:rsidR="00F359D9" w:rsidRDefault="00F359D9" w:rsidP="007343F6">
      <w:pPr>
        <w:pStyle w:val="BackgroundandLegislation"/>
      </w:pPr>
      <w:r>
        <w:t xml:space="preserve">Background and </w:t>
      </w:r>
      <w:r w:rsidRPr="002B33CE">
        <w:t>Legislation</w:t>
      </w:r>
    </w:p>
    <w:p w14:paraId="62CC716A" w14:textId="77777777" w:rsidR="00F359D9" w:rsidRDefault="00F359D9" w:rsidP="007343F6">
      <w:pPr>
        <w:pStyle w:val="Heading2"/>
      </w:pPr>
      <w:r>
        <w:t>Background</w:t>
      </w:r>
    </w:p>
    <w:p w14:paraId="5827ED3D" w14:textId="3E8C7F00" w:rsidR="00F76149" w:rsidRDefault="00F76149" w:rsidP="00F76149">
      <w:pPr>
        <w:pStyle w:val="BODYTEXTELAA"/>
      </w:pPr>
      <w:r>
        <w:t xml:space="preserve">Under the </w:t>
      </w:r>
      <w:r w:rsidRPr="00CC486B">
        <w:rPr>
          <w:rStyle w:val="RegulationLawChar"/>
        </w:rPr>
        <w:t>National Law and Regulations</w:t>
      </w:r>
      <w:r>
        <w:t xml:space="preserve">, early childhood services are required to obtain written authorisation from parents/guardians, and/or authorised nominees </w:t>
      </w:r>
      <w:r w:rsidRPr="00F239CE">
        <w:rPr>
          <w:rStyle w:val="RefertoSourceDefinitionsAttachmentChar"/>
        </w:rPr>
        <w:t>(refer to Definitions)</w:t>
      </w:r>
      <w:r>
        <w:t xml:space="preserve"> in some circumstances, to ensure that the health, safety, </w:t>
      </w:r>
      <w:proofErr w:type="gramStart"/>
      <w:r>
        <w:t>wellbeing</w:t>
      </w:r>
      <w:proofErr w:type="gramEnd"/>
      <w:r>
        <w:t xml:space="preserve"> and best interests of the child are met. These circumstances include but are not limited to:</w:t>
      </w:r>
    </w:p>
    <w:p w14:paraId="0EC50F0F" w14:textId="24CBC953" w:rsidR="00F76149" w:rsidRDefault="00F76149" w:rsidP="00F76149">
      <w:pPr>
        <w:pStyle w:val="BodyTextBullet1"/>
      </w:pPr>
      <w:r>
        <w:t>self-administration of medication</w:t>
      </w:r>
      <w:r w:rsidR="00F43A03">
        <w:t xml:space="preserve"> (if applicable) (</w:t>
      </w:r>
      <w:r w:rsidRPr="00F239CE">
        <w:rPr>
          <w:rStyle w:val="RegulationLawChar"/>
        </w:rPr>
        <w:t>Regulation 96)</w:t>
      </w:r>
    </w:p>
    <w:p w14:paraId="38DF7A62" w14:textId="6B5F9877" w:rsidR="00F76149" w:rsidRDefault="00F76149" w:rsidP="00F76149">
      <w:pPr>
        <w:pStyle w:val="BodyTextBullet1"/>
      </w:pPr>
      <w:r>
        <w:t xml:space="preserve">children leaving the service premises </w:t>
      </w:r>
      <w:r w:rsidRPr="00F239CE">
        <w:rPr>
          <w:rStyle w:val="RegulationLawChar"/>
        </w:rPr>
        <w:t>(Regulation 99)</w:t>
      </w:r>
    </w:p>
    <w:p w14:paraId="782A05DB" w14:textId="77777777" w:rsidR="00D22205" w:rsidRPr="00D22205" w:rsidRDefault="00F76149" w:rsidP="00F76149">
      <w:pPr>
        <w:pStyle w:val="BodyTextBullet1"/>
        <w:rPr>
          <w:rStyle w:val="RegulationLawChar"/>
          <w:rFonts w:ascii="TheSansB W3 Light" w:hAnsi="TheSansB W3 Light"/>
          <w:i w:val="0"/>
          <w:color w:val="auto"/>
        </w:rPr>
      </w:pPr>
      <w:r>
        <w:t xml:space="preserve">children being taken on excursions </w:t>
      </w:r>
      <w:r w:rsidRPr="00F239CE">
        <w:rPr>
          <w:rStyle w:val="RegulationLawChar"/>
        </w:rPr>
        <w:t>(Regulation 102)</w:t>
      </w:r>
    </w:p>
    <w:p w14:paraId="794A94F1" w14:textId="77777777" w:rsidR="009423AB" w:rsidRPr="009423AB" w:rsidRDefault="00DB0393" w:rsidP="00F76149">
      <w:pPr>
        <w:pStyle w:val="BodyTextBullet1"/>
        <w:rPr>
          <w:rStyle w:val="RegulationLawChar"/>
          <w:rFonts w:ascii="TheSansB W3 Light" w:hAnsi="TheSansB W3 Light"/>
          <w:i w:val="0"/>
          <w:color w:val="auto"/>
        </w:rPr>
      </w:pPr>
      <w:r w:rsidRPr="00C533AB">
        <w:t>transport</w:t>
      </w:r>
      <w:r w:rsidR="00C533AB" w:rsidRPr="00C533AB">
        <w:t xml:space="preserve"> provided or arranged by the service</w:t>
      </w:r>
      <w:r w:rsidR="00C533AB">
        <w:rPr>
          <w:rStyle w:val="RegulationLawChar"/>
          <w:i w:val="0"/>
          <w:iCs/>
        </w:rPr>
        <w:t xml:space="preserve"> (Regulation 102D)</w:t>
      </w:r>
    </w:p>
    <w:p w14:paraId="7066C376" w14:textId="152702E5" w:rsidR="00F76149" w:rsidRDefault="009423AB" w:rsidP="00F76149">
      <w:pPr>
        <w:pStyle w:val="BodyTextBullet1"/>
      </w:pPr>
      <w:r w:rsidRPr="00255BB6">
        <w:t xml:space="preserve">seeking medical treatment </w:t>
      </w:r>
      <w:r w:rsidR="00255BB6" w:rsidRPr="00255BB6">
        <w:t>for children and transportation by an ambulance service</w:t>
      </w:r>
      <w:r w:rsidR="00255BB6">
        <w:rPr>
          <w:rStyle w:val="RegulationLawChar"/>
          <w:i w:val="0"/>
          <w:iCs/>
        </w:rPr>
        <w:t xml:space="preserve"> (Regulation 161)</w:t>
      </w:r>
      <w:r w:rsidR="00F76149" w:rsidRPr="00F239CE">
        <w:rPr>
          <w:rStyle w:val="RegulationLawChar"/>
        </w:rPr>
        <w:t>.</w:t>
      </w:r>
    </w:p>
    <w:p w14:paraId="3165791C" w14:textId="17BC2447" w:rsidR="00F76149" w:rsidRDefault="00F76149" w:rsidP="00F76149">
      <w:pPr>
        <w:pStyle w:val="BODYTEXTELAA"/>
      </w:pPr>
      <w:r>
        <w:t xml:space="preserve">Specific service policies </w:t>
      </w:r>
      <w:r w:rsidRPr="002417D1">
        <w:rPr>
          <w:rStyle w:val="PolicyNameChar"/>
        </w:rPr>
        <w:t>(including the Administration of Medication Policy, Delivery and Collection of Children Policy, Enrolment and Orientation Policy and Excursions and Service Events Policy)</w:t>
      </w:r>
      <w:r>
        <w:t xml:space="preserve"> should include details of the conditions under which written authorisations will be accepted. However, there may be instances when a service refuses to accept a written authorisation. The </w:t>
      </w:r>
      <w:r w:rsidRPr="002417D1">
        <w:rPr>
          <w:rStyle w:val="RegulationLawChar"/>
        </w:rPr>
        <w:t>Education and Care Services National Regulations 2011 (Regulation 168(2) (m))</w:t>
      </w:r>
      <w:r>
        <w:t xml:space="preserve"> specify that services are required to develop a policy in relation to the acceptance and refusal of authorisations to help educators/staff and parents/guardians understand exactly what they need to do.</w:t>
      </w:r>
    </w:p>
    <w:p w14:paraId="1CE3E8BD" w14:textId="2F95CF00" w:rsidR="00F359D9" w:rsidRDefault="00F76149" w:rsidP="00F76149">
      <w:pPr>
        <w:pStyle w:val="BODYTEXTELAA"/>
      </w:pPr>
      <w:r>
        <w:t>This policy outlines procedures to be followed when refusing a written authorisation from a parent/guardian or person authorised and named in the enrolment record. As an example, the</w:t>
      </w:r>
      <w:r w:rsidRPr="00406C3F">
        <w:rPr>
          <w:rStyle w:val="RegulationLawChar"/>
        </w:rPr>
        <w:t xml:space="preserve"> National Law </w:t>
      </w:r>
      <w:r>
        <w:t xml:space="preserve">does not specify the minimum age of a person who is authorised to collect a child from the service premises. After consulting with parents/guardians and families, the </w:t>
      </w:r>
      <w:r w:rsidR="002417D1">
        <w:t>a</w:t>
      </w:r>
      <w:r>
        <w:t xml:space="preserve">pproved </w:t>
      </w:r>
      <w:r w:rsidR="002417D1">
        <w:t>p</w:t>
      </w:r>
      <w:r>
        <w:t xml:space="preserve">rovider may adopt a policy position accepting authorisations for persons over the age of 16 to collect a child from the service. This decision will then be outlined in the service’s </w:t>
      </w:r>
      <w:r w:rsidRPr="007C5402">
        <w:rPr>
          <w:rStyle w:val="PolicyNameChar"/>
        </w:rPr>
        <w:t>Delivery and Collection of Children Policy</w:t>
      </w:r>
      <w:r>
        <w:t xml:space="preserve">. </w:t>
      </w:r>
      <w:proofErr w:type="gramStart"/>
      <w:r>
        <w:t>In the event that</w:t>
      </w:r>
      <w:proofErr w:type="gramEnd"/>
      <w:r>
        <w:t xml:space="preserve"> the service receives written authorisation for a person under the age specified in its </w:t>
      </w:r>
      <w:r w:rsidRPr="007C5402">
        <w:rPr>
          <w:rStyle w:val="PolicyNameChar"/>
        </w:rPr>
        <w:t>Delivery and Collection of Children Policy</w:t>
      </w:r>
      <w:r>
        <w:t xml:space="preserve">, to collect a child from the service, the procedures outlined </w:t>
      </w:r>
      <w:r w:rsidR="0069063D">
        <w:t>within this policy</w:t>
      </w:r>
      <w:r>
        <w:t xml:space="preserve"> for refusing this written authorisation would be enacted</w:t>
      </w:r>
      <w:r w:rsidR="0069063D">
        <w:t>.</w:t>
      </w:r>
    </w:p>
    <w:p w14:paraId="6E644BA9" w14:textId="0ACF0BE2" w:rsidR="00F359D9" w:rsidRDefault="00F359D9" w:rsidP="007343F6">
      <w:pPr>
        <w:pStyle w:val="Heading2"/>
      </w:pPr>
      <w:r>
        <w:t>Legislation and Standards</w:t>
      </w:r>
    </w:p>
    <w:p w14:paraId="18B78AA8" w14:textId="77777777" w:rsidR="009C7DF8" w:rsidRDefault="009C7DF8" w:rsidP="00502982">
      <w:pPr>
        <w:pStyle w:val="BODYTEXTELAA"/>
      </w:pPr>
      <w:r w:rsidRPr="006978C9">
        <w:t>Relevant legislation</w:t>
      </w:r>
      <w:r>
        <w:t xml:space="preserve"> and standards</w:t>
      </w:r>
      <w:r w:rsidRPr="006978C9">
        <w:t xml:space="preserve"> include but </w:t>
      </w:r>
      <w:r>
        <w:t>are not limited to:</w:t>
      </w:r>
    </w:p>
    <w:p w14:paraId="544F1709" w14:textId="4513205A" w:rsidR="00F76149" w:rsidRDefault="00F76149" w:rsidP="000607FE">
      <w:pPr>
        <w:pStyle w:val="BodyTextBullet1"/>
      </w:pPr>
      <w:r>
        <w:t xml:space="preserve">Children, Youth and Families Act 2005 (Vic) </w:t>
      </w:r>
    </w:p>
    <w:p w14:paraId="7933A376" w14:textId="77777777" w:rsidR="00F76149" w:rsidRDefault="00F76149" w:rsidP="000607FE">
      <w:pPr>
        <w:pStyle w:val="BodyTextBullet1"/>
      </w:pPr>
      <w:r>
        <w:t>Child Wellbeing and Safety Act 2005 (Vic) (Part 2: Principles for Children)</w:t>
      </w:r>
    </w:p>
    <w:p w14:paraId="4D12D4FC" w14:textId="68F0B45E" w:rsidR="00F76149" w:rsidRDefault="00F76149" w:rsidP="000607FE">
      <w:pPr>
        <w:pStyle w:val="BodyTextBullet1"/>
      </w:pPr>
      <w:r>
        <w:t>Education and Care Services National Law Act 2010</w:t>
      </w:r>
    </w:p>
    <w:p w14:paraId="6681AFC5" w14:textId="491D19CD" w:rsidR="00F76149" w:rsidRDefault="00F76149" w:rsidP="000607FE">
      <w:pPr>
        <w:pStyle w:val="BodyTextBullet1"/>
      </w:pPr>
      <w:r>
        <w:t>Education and Care Services National Regulations 2011</w:t>
      </w:r>
    </w:p>
    <w:p w14:paraId="18410BCF" w14:textId="77777777" w:rsidR="00F76149" w:rsidRDefault="00F76149" w:rsidP="000607FE">
      <w:pPr>
        <w:pStyle w:val="BodyTextBullet1"/>
      </w:pPr>
      <w:r>
        <w:t>Family Law Act 1975 (</w:t>
      </w:r>
      <w:proofErr w:type="spellStart"/>
      <w:r>
        <w:t>Cth</w:t>
      </w:r>
      <w:proofErr w:type="spellEnd"/>
      <w:r>
        <w:t>)</w:t>
      </w:r>
    </w:p>
    <w:p w14:paraId="126EC59D" w14:textId="744D97E9" w:rsidR="00DB2057" w:rsidRDefault="00BE1AE3" w:rsidP="000607FE">
      <w:pPr>
        <w:pStyle w:val="BodyTextBullet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66820765" wp14:editId="56795877">
                <wp:simplePos x="0" y="0"/>
                <wp:positionH relativeFrom="margin">
                  <wp:posOffset>874537</wp:posOffset>
                </wp:positionH>
                <wp:positionV relativeFrom="paragraph">
                  <wp:posOffset>364784</wp:posOffset>
                </wp:positionV>
                <wp:extent cx="5610225" cy="934720"/>
                <wp:effectExtent l="0" t="0" r="9525" b="0"/>
                <wp:wrapTight wrapText="bothSides">
                  <wp:wrapPolygon edited="0">
                    <wp:start x="147" y="0"/>
                    <wp:lineTo x="0" y="1321"/>
                    <wp:lineTo x="0" y="19810"/>
                    <wp:lineTo x="147" y="21130"/>
                    <wp:lineTo x="21417" y="21130"/>
                    <wp:lineTo x="21563" y="20250"/>
                    <wp:lineTo x="21563" y="1321"/>
                    <wp:lineTo x="21417" y="0"/>
                    <wp:lineTo x="147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934720"/>
                        </a:xfrm>
                        <a:prstGeom prst="roundRect">
                          <a:avLst/>
                        </a:prstGeom>
                        <a:solidFill>
                          <a:srgbClr val="94CAED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FC213" w14:textId="77777777" w:rsidR="002B33CE" w:rsidRDefault="002B33CE">
                            <w:r>
                              <w:t>The most current amendments to listed legislation can be found at:</w:t>
                            </w:r>
                          </w:p>
                          <w:p w14:paraId="1625075B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Victorian Legislation – Victorian Law Today: </w:t>
                            </w:r>
                            <w:hyperlink r:id="rId15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www.legislation.vic.gov.au</w:t>
                              </w:r>
                            </w:hyperlink>
                          </w:p>
                          <w:p w14:paraId="2597E73B" w14:textId="77777777" w:rsidR="002B33CE" w:rsidRDefault="002B33CE" w:rsidP="000C5FAE">
                            <w:pPr>
                              <w:pStyle w:val="TableAttachmentTextBullet1"/>
                            </w:pPr>
                            <w:r>
                              <w:t xml:space="preserve">Commonwealth Legislation – Federal Register of Legislation: </w:t>
                            </w:r>
                            <w:hyperlink r:id="rId16" w:history="1">
                              <w:r w:rsidR="00C94FB0" w:rsidRPr="00DF2DED">
                                <w:rPr>
                                  <w:rStyle w:val="Hyperlink"/>
                                </w:rPr>
                                <w:t>www.legislation.gov.au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820765" id="Text Box 2" o:spid="_x0000_s1026" style="position:absolute;left:0;text-align:left;margin-left:68.85pt;margin-top:28.7pt;width:441.75pt;height:73.6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" fillcolor="#94caed" stroked="f">
                <v:stroke joinstyle="miter"/>
                <v:textbox>
                  <w:txbxContent>
                    <w:p w14:paraId="0FDFC213" w14:textId="77777777" w:rsidR="002B33CE" w:rsidRDefault="002B33CE">
                      <w:r>
                        <w:t>The most current amendments to listed legislation can be found at:</w:t>
                      </w:r>
                    </w:p>
                    <w:p w14:paraId="1625075B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Victorian Legislation – Victorian Law Today: </w:t>
                      </w:r>
                      <w:hyperlink r:id="rId20" w:history="1">
                        <w:r w:rsidR="00C94FB0" w:rsidRPr="00DF2DED">
                          <w:rPr>
                            <w:rStyle w:val="Hyperlink"/>
                          </w:rPr>
                          <w:t>www.legislation.vic.gov.au</w:t>
                        </w:r>
                      </w:hyperlink>
                    </w:p>
                    <w:p w14:paraId="2597E73B" w14:textId="77777777" w:rsidR="002B33CE" w:rsidRDefault="002B33CE" w:rsidP="000C5FAE">
                      <w:pPr>
                        <w:pStyle w:val="TableAttachmentTextBullet1"/>
                      </w:pPr>
                      <w:r>
                        <w:t xml:space="preserve">Commonwealth Legislation – Federal Register of Legislation: </w:t>
                      </w:r>
                      <w:hyperlink r:id="rId21" w:history="1">
                        <w:r w:rsidR="00C94FB0" w:rsidRPr="00DF2DED">
                          <w:rPr>
                            <w:rStyle w:val="Hyperlink"/>
                          </w:rPr>
                          <w:t>www.legislation.gov.au</w:t>
                        </w:r>
                      </w:hyperlink>
                    </w:p>
                  </w:txbxContent>
                </v:textbox>
                <w10:wrap type="tight" anchorx="margin"/>
              </v:roundrect>
            </w:pict>
          </mc:Fallback>
        </mc:AlternateContent>
      </w:r>
      <w:r w:rsidR="00F76149">
        <w:t>National Quality Standard, Quality Area 2: Children’s Health and Safety</w:t>
      </w:r>
    </w:p>
    <w:p w14:paraId="2735CADB" w14:textId="38C732F6" w:rsidR="00BE1AE3" w:rsidRDefault="00BE1AE3" w:rsidP="00BE1AE3">
      <w:pPr>
        <w:pStyle w:val="BODYTEXTELAA"/>
      </w:pPr>
    </w:p>
    <w:p w14:paraId="3E9FE177" w14:textId="0FFABBFD" w:rsidR="00F359D9" w:rsidRDefault="00F359D9" w:rsidP="00502982">
      <w:pPr>
        <w:pStyle w:val="BODYTEXTELAA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67B85E7E" wp14:editId="608908E2">
                <wp:simplePos x="0" y="0"/>
                <wp:positionH relativeFrom="column">
                  <wp:posOffset>821055</wp:posOffset>
                </wp:positionH>
                <wp:positionV relativeFrom="paragraph">
                  <wp:posOffset>-37465</wp:posOffset>
                </wp:positionV>
                <wp:extent cx="5709285" cy="0"/>
                <wp:effectExtent l="0" t="0" r="0" b="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E566F" id="Straight Connector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95pt" to="514.2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16996C5F" w14:textId="210A9DC5" w:rsidR="00F359D9" w:rsidRDefault="00F0440A" w:rsidP="007343F6">
      <w:pPr>
        <w:pStyle w:val="Definitions"/>
      </w:pPr>
      <w:r>
        <w:rPr>
          <w:noProof/>
        </w:rPr>
        <w:drawing>
          <wp:anchor distT="0" distB="0" distL="114300" distR="114300" simplePos="0" relativeHeight="251692032" behindDoc="1" locked="1" layoutInCell="1" allowOverlap="1" wp14:anchorId="3FCB18E5" wp14:editId="2F5365A2">
            <wp:simplePos x="0" y="0"/>
            <wp:positionH relativeFrom="column">
              <wp:posOffset>-75862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Definitions</w:t>
      </w:r>
    </w:p>
    <w:p w14:paraId="16DF3FB2" w14:textId="77777777" w:rsidR="007B399F" w:rsidRDefault="0013704A" w:rsidP="00502982">
      <w:pPr>
        <w:pStyle w:val="BODYTEXTELAA"/>
      </w:pPr>
      <w:r w:rsidRPr="003E6337">
        <w:t xml:space="preserve">The terms defined in this section relate specifically to this policy. For </w:t>
      </w:r>
      <w:r w:rsidR="006F7E88">
        <w:t xml:space="preserve">regularly </w:t>
      </w:r>
      <w:r w:rsidRPr="003E6337">
        <w:t xml:space="preserve">used terms </w:t>
      </w:r>
      <w:proofErr w:type="gramStart"/>
      <w:r w:rsidRPr="003E6337">
        <w:t>e.g.</w:t>
      </w:r>
      <w:proofErr w:type="gramEnd"/>
      <w:r w:rsidRPr="003E6337">
        <w:t xml:space="preserve"> </w:t>
      </w:r>
      <w:r>
        <w:t>A</w:t>
      </w:r>
      <w:r w:rsidRPr="003E6337">
        <w:t xml:space="preserve">pproved </w:t>
      </w:r>
      <w:r w:rsidR="00907C7D">
        <w:t>p</w:t>
      </w:r>
      <w:r w:rsidRPr="003E6337">
        <w:t xml:space="preserve">rovider, </w:t>
      </w:r>
      <w:r>
        <w:t>N</w:t>
      </w:r>
      <w:r w:rsidRPr="003E6337">
        <w:t xml:space="preserve">ominated </w:t>
      </w:r>
      <w:r w:rsidR="00907C7D">
        <w:t>s</w:t>
      </w:r>
      <w:r w:rsidRPr="003E6337">
        <w:t xml:space="preserve">upervisor, </w:t>
      </w:r>
      <w:r w:rsidR="004E47CD">
        <w:t xml:space="preserve">Notifiable </w:t>
      </w:r>
      <w:r w:rsidR="00907C7D">
        <w:t>c</w:t>
      </w:r>
      <w:r w:rsidR="004E47CD">
        <w:t xml:space="preserve">omplaints, Serious </w:t>
      </w:r>
      <w:r w:rsidR="00907C7D">
        <w:t>i</w:t>
      </w:r>
      <w:r w:rsidR="004E47CD">
        <w:t xml:space="preserve">ncidents, </w:t>
      </w:r>
      <w:r w:rsidR="00F3750A">
        <w:t xml:space="preserve">Duty of </w:t>
      </w:r>
      <w:r w:rsidR="00907C7D">
        <w:t>c</w:t>
      </w:r>
      <w:r w:rsidR="00F3750A">
        <w:t xml:space="preserve">are, </w:t>
      </w:r>
      <w:r w:rsidRPr="003E6337">
        <w:t>etc. refer to</w:t>
      </w:r>
      <w:r>
        <w:t xml:space="preserve"> the</w:t>
      </w:r>
      <w:r w:rsidRPr="003E6337">
        <w:t xml:space="preserve"> </w:t>
      </w:r>
      <w:r w:rsidRPr="002B33CE">
        <w:t>Definitions</w:t>
      </w:r>
      <w:r>
        <w:t xml:space="preserve"> </w:t>
      </w:r>
      <w:r w:rsidR="006F7E88">
        <w:t>file of the PolicyWorks</w:t>
      </w:r>
      <w:r w:rsidRPr="003E6337">
        <w:t xml:space="preserve"> </w:t>
      </w:r>
      <w:r w:rsidR="006F7E88">
        <w:t>catalogue</w:t>
      </w:r>
      <w:r>
        <w:t>.</w:t>
      </w:r>
    </w:p>
    <w:p w14:paraId="1BA1A8C4" w14:textId="4DB5C19B" w:rsidR="000607FE" w:rsidRDefault="000607FE" w:rsidP="000607FE">
      <w:pPr>
        <w:pStyle w:val="BODYTEXTELAA"/>
      </w:pPr>
      <w:r w:rsidRPr="000607FE">
        <w:rPr>
          <w:b/>
        </w:rPr>
        <w:t>Inappropriate person:</w:t>
      </w:r>
      <w:r>
        <w:t xml:space="preserve"> A person who may pose a risk to the health, safety or wellbeing of any child attending the education and care service, or whose behaviour or state of mind make it inappropriate for </w:t>
      </w:r>
      <w:r w:rsidR="00C20F80">
        <w:t>them</w:t>
      </w:r>
      <w:r>
        <w:t xml:space="preserve"> to be on the premises </w:t>
      </w:r>
      <w:proofErr w:type="gramStart"/>
      <w:r>
        <w:t>e.g.</w:t>
      </w:r>
      <w:proofErr w:type="gramEnd"/>
      <w:r>
        <w:t xml:space="preserve"> a person under the influence of drugs or alcohol </w:t>
      </w:r>
      <w:r w:rsidRPr="00647991">
        <w:rPr>
          <w:rStyle w:val="RegulationLawChar"/>
        </w:rPr>
        <w:t>(</w:t>
      </w:r>
      <w:r w:rsidR="00401952" w:rsidRPr="00647991">
        <w:rPr>
          <w:rStyle w:val="RegulationLawChar"/>
        </w:rPr>
        <w:t>National Law: Section</w:t>
      </w:r>
      <w:r w:rsidRPr="00647991">
        <w:rPr>
          <w:rStyle w:val="RegulationLawChar"/>
        </w:rPr>
        <w:t xml:space="preserve"> 171(3))</w:t>
      </w:r>
    </w:p>
    <w:p w14:paraId="31FB6AB0" w14:textId="77777777" w:rsidR="003E3432" w:rsidRDefault="003E3432" w:rsidP="000607FE">
      <w:pPr>
        <w:pStyle w:val="BODYTEXTELAA"/>
      </w:pPr>
    </w:p>
    <w:p w14:paraId="1C97454C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0495402" wp14:editId="103C1B4F">
                <wp:simplePos x="0" y="0"/>
                <wp:positionH relativeFrom="column">
                  <wp:posOffset>821055</wp:posOffset>
                </wp:positionH>
                <wp:positionV relativeFrom="paragraph">
                  <wp:posOffset>-34925</wp:posOffset>
                </wp:positionV>
                <wp:extent cx="570928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4F6E9" id="Straight Connector 1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75pt" to="514.2pt,-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" strokecolor="#f69434" strokeweight="1.25pt">
                <v:stroke dashstyle="1 1"/>
                <w10:anchorlock/>
              </v:line>
            </w:pict>
          </mc:Fallback>
        </mc:AlternateContent>
      </w:r>
    </w:p>
    <w:p w14:paraId="724A369E" w14:textId="77777777" w:rsidR="007B399F" w:rsidRDefault="00716C94" w:rsidP="007343F6">
      <w:pPr>
        <w:pStyle w:val="SourcesandRelatedPolicies"/>
      </w:pPr>
      <w:r>
        <w:rPr>
          <w:noProof/>
        </w:rPr>
        <w:drawing>
          <wp:anchor distT="0" distB="0" distL="114300" distR="114300" simplePos="0" relativeHeight="251694080" behindDoc="1" locked="0" layoutInCell="1" allowOverlap="1" wp14:anchorId="4D8B72AC" wp14:editId="79BB0A52">
            <wp:simplePos x="0" y="0"/>
            <wp:positionH relativeFrom="column">
              <wp:posOffset>-53798</wp:posOffset>
            </wp:positionH>
            <wp:positionV relativeFrom="paragraph">
              <wp:posOffset>-83871</wp:posOffset>
            </wp:positionV>
            <wp:extent cx="828000" cy="8280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Sources and Related Policies</w:t>
      </w:r>
    </w:p>
    <w:p w14:paraId="241E4C94" w14:textId="77777777" w:rsidR="007B399F" w:rsidRDefault="007B399F" w:rsidP="007343F6">
      <w:pPr>
        <w:pStyle w:val="Heading2"/>
      </w:pPr>
      <w:r>
        <w:t>Sources</w:t>
      </w:r>
    </w:p>
    <w:p w14:paraId="396C82F0" w14:textId="0B36284B" w:rsidR="000607FE" w:rsidRPr="000607FE" w:rsidRDefault="000607FE" w:rsidP="000607FE">
      <w:pPr>
        <w:pStyle w:val="BodyTextBullet1"/>
      </w:pPr>
      <w:r w:rsidRPr="000607FE">
        <w:t xml:space="preserve">Australian Children’s Education and Care Quality Authority (ACECQA): </w:t>
      </w:r>
      <w:hyperlink r:id="rId24" w:history="1">
        <w:r w:rsidR="00586C37">
          <w:rPr>
            <w:rStyle w:val="Hyperlink"/>
          </w:rPr>
          <w:t>www.acecqa.gov.au</w:t>
        </w:r>
      </w:hyperlink>
    </w:p>
    <w:p w14:paraId="12E7FB5F" w14:textId="77777777" w:rsidR="000C5FAE" w:rsidRDefault="007B399F" w:rsidP="007343F6">
      <w:pPr>
        <w:pStyle w:val="Heading2"/>
      </w:pPr>
      <w:r>
        <w:t>Related Policies</w:t>
      </w:r>
    </w:p>
    <w:p w14:paraId="3D268B91" w14:textId="36D7C75A" w:rsidR="0093298E" w:rsidRDefault="0093298E" w:rsidP="004D3C71">
      <w:pPr>
        <w:pStyle w:val="BodyTextBullet1"/>
      </w:pPr>
      <w:r>
        <w:t>Administration of First Ai</w:t>
      </w:r>
      <w:r w:rsidR="004C5661">
        <w:t>d</w:t>
      </w:r>
    </w:p>
    <w:p w14:paraId="68A3183E" w14:textId="4F3EF414" w:rsidR="004D3C71" w:rsidRDefault="004D3C71" w:rsidP="004D3C71">
      <w:pPr>
        <w:pStyle w:val="BodyTextBullet1"/>
      </w:pPr>
      <w:r>
        <w:t>Administration of Medication</w:t>
      </w:r>
    </w:p>
    <w:p w14:paraId="53E5ED38" w14:textId="0361094C" w:rsidR="004D3C71" w:rsidRDefault="004D3C71" w:rsidP="004D3C71">
      <w:pPr>
        <w:pStyle w:val="BodyTextBullet1"/>
      </w:pPr>
      <w:r>
        <w:t>Child Safe Environment</w:t>
      </w:r>
      <w:r w:rsidR="003E0214">
        <w:t xml:space="preserve"> and </w:t>
      </w:r>
      <w:r w:rsidR="00DE3AEF">
        <w:t xml:space="preserve">Wellbeing </w:t>
      </w:r>
    </w:p>
    <w:p w14:paraId="36CA705C" w14:textId="77777777" w:rsidR="004D3C71" w:rsidRDefault="004D3C71" w:rsidP="004D3C71">
      <w:pPr>
        <w:pStyle w:val="BodyTextBullet1"/>
      </w:pPr>
      <w:r>
        <w:t>Dealing with Medical Conditions</w:t>
      </w:r>
    </w:p>
    <w:p w14:paraId="0F454C4C" w14:textId="77777777" w:rsidR="004D3C71" w:rsidRDefault="004D3C71" w:rsidP="004D3C71">
      <w:pPr>
        <w:pStyle w:val="BodyTextBullet1"/>
      </w:pPr>
      <w:r>
        <w:t>Delivery and Collection of Children</w:t>
      </w:r>
    </w:p>
    <w:p w14:paraId="2B4E232F" w14:textId="06B0FF4D" w:rsidR="0093298E" w:rsidRDefault="0093298E" w:rsidP="004D3C71">
      <w:pPr>
        <w:pStyle w:val="BodyTextBullet1"/>
      </w:pPr>
      <w:r>
        <w:t>Emergency and Evacuations</w:t>
      </w:r>
    </w:p>
    <w:p w14:paraId="708CAF09" w14:textId="70489377" w:rsidR="004D3C71" w:rsidRDefault="004D3C71" w:rsidP="004D3C71">
      <w:pPr>
        <w:pStyle w:val="BodyTextBullet1"/>
      </w:pPr>
      <w:r>
        <w:t>Enrolment and Orientation</w:t>
      </w:r>
    </w:p>
    <w:p w14:paraId="6023EBA5" w14:textId="62824A1A" w:rsidR="004D3C71" w:rsidRDefault="004D3C71" w:rsidP="004D3C71">
      <w:pPr>
        <w:pStyle w:val="BodyTextBullet1"/>
      </w:pPr>
      <w:r>
        <w:t>Excursions and Service Events</w:t>
      </w:r>
    </w:p>
    <w:p w14:paraId="3B61C028" w14:textId="2A17F488" w:rsidR="002A7337" w:rsidRDefault="002A7337" w:rsidP="004D3C71">
      <w:pPr>
        <w:pStyle w:val="BodyTextBullet1"/>
      </w:pPr>
      <w:r w:rsidRPr="002A7337">
        <w:t>Governance and Management of the Service</w:t>
      </w:r>
    </w:p>
    <w:p w14:paraId="5D14110D" w14:textId="6699E7A9" w:rsidR="004D3C71" w:rsidRDefault="004D3C71" w:rsidP="004D3C71">
      <w:pPr>
        <w:pStyle w:val="BodyTextBullet1"/>
      </w:pPr>
      <w:r>
        <w:t xml:space="preserve">Incident, Injury, </w:t>
      </w:r>
      <w:proofErr w:type="gramStart"/>
      <w:r>
        <w:t>Trauma</w:t>
      </w:r>
      <w:proofErr w:type="gramEnd"/>
      <w:r>
        <w:t xml:space="preserve"> and Illness</w:t>
      </w:r>
    </w:p>
    <w:p w14:paraId="2370D25C" w14:textId="0D2CA38A" w:rsidR="00381311" w:rsidRDefault="00381311" w:rsidP="004D3C71">
      <w:pPr>
        <w:pStyle w:val="BodyTextBullet1"/>
      </w:pPr>
      <w:r w:rsidRPr="00381311">
        <w:t xml:space="preserve">Nutrition, Oral </w:t>
      </w:r>
      <w:proofErr w:type="gramStart"/>
      <w:r w:rsidRPr="00381311">
        <w:t>Health</w:t>
      </w:r>
      <w:proofErr w:type="gramEnd"/>
      <w:r w:rsidRPr="00381311">
        <w:t xml:space="preserve"> and Active Play</w:t>
      </w:r>
    </w:p>
    <w:p w14:paraId="39592B7E" w14:textId="1C3B2115" w:rsidR="009A1474" w:rsidRDefault="009A1474" w:rsidP="004D3C71">
      <w:pPr>
        <w:pStyle w:val="BodyTextBullet1"/>
      </w:pPr>
      <w:r>
        <w:t xml:space="preserve">Road Safety </w:t>
      </w:r>
      <w:r w:rsidR="00077C04">
        <w:t xml:space="preserve">Education </w:t>
      </w:r>
      <w:r>
        <w:t>and Safe Transport</w:t>
      </w:r>
    </w:p>
    <w:p w14:paraId="65DF0014" w14:textId="77777777" w:rsidR="000C5FAE" w:rsidRPr="000C5FAE" w:rsidRDefault="000C5FAE" w:rsidP="00502982">
      <w:pPr>
        <w:pStyle w:val="BODYTEXTELAA"/>
      </w:pPr>
    </w:p>
    <w:p w14:paraId="3712EFBC" w14:textId="77777777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1787E3D4" wp14:editId="4BB93194">
                <wp:simplePos x="0" y="0"/>
                <wp:positionH relativeFrom="column">
                  <wp:posOffset>821055</wp:posOffset>
                </wp:positionH>
                <wp:positionV relativeFrom="paragraph">
                  <wp:posOffset>-45085</wp:posOffset>
                </wp:positionV>
                <wp:extent cx="5709285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CCED75" id="Straight Connector 16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.55pt" to="514.2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" strokecolor="#f69434" strokeweight="1.25pt">
                <v:stroke dashstyle="1 1"/>
                <w10:anchorlock/>
              </v:line>
            </w:pict>
          </mc:Fallback>
        </mc:AlternateContent>
      </w:r>
    </w:p>
    <w:p w14:paraId="6C83CB6C" w14:textId="77777777" w:rsidR="007B399F" w:rsidRDefault="00620448" w:rsidP="007343F6">
      <w:pPr>
        <w:pStyle w:val="Evaluation"/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3D5406F7" wp14:editId="5B9BF53D">
            <wp:simplePos x="0" y="0"/>
            <wp:positionH relativeFrom="column">
              <wp:posOffset>-55355</wp:posOffset>
            </wp:positionH>
            <wp:positionV relativeFrom="paragraph">
              <wp:posOffset>414</wp:posOffset>
            </wp:positionV>
            <wp:extent cx="827405" cy="827405"/>
            <wp:effectExtent l="0" t="0" r="0" b="0"/>
            <wp:wrapTight wrapText="bothSides">
              <wp:wrapPolygon edited="0">
                <wp:start x="9449" y="4973"/>
                <wp:lineTo x="6465" y="8454"/>
                <wp:lineTo x="4476" y="11936"/>
                <wp:lineTo x="4973" y="15914"/>
                <wp:lineTo x="16411" y="15914"/>
                <wp:lineTo x="16909" y="12930"/>
                <wp:lineTo x="14422" y="7957"/>
                <wp:lineTo x="11936" y="4973"/>
                <wp:lineTo x="9449" y="4973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Evaluation</w:t>
      </w:r>
    </w:p>
    <w:p w14:paraId="171FDD0E" w14:textId="77777777" w:rsidR="002B1C7D" w:rsidRDefault="002B1C7D" w:rsidP="00502982">
      <w:pPr>
        <w:pStyle w:val="BODYTEXTELAA"/>
      </w:pPr>
      <w:proofErr w:type="gramStart"/>
      <w:r>
        <w:t>In order to</w:t>
      </w:r>
      <w:proofErr w:type="gramEnd"/>
      <w:r>
        <w:t xml:space="preserve"> assess whether the values and purposes of the policy have been achieved, the </w:t>
      </w:r>
      <w:r w:rsidR="008C7779">
        <w:t>a</w:t>
      </w:r>
      <w:r>
        <w:t xml:space="preserve">pproved </w:t>
      </w:r>
      <w:r w:rsidR="008C7779">
        <w:t>p</w:t>
      </w:r>
      <w:r>
        <w:t>rovider will:</w:t>
      </w:r>
    </w:p>
    <w:p w14:paraId="13E44F48" w14:textId="77777777" w:rsidR="00017F6A" w:rsidRDefault="00017F6A" w:rsidP="00017F6A">
      <w:pPr>
        <w:pStyle w:val="BodyTextBullet1"/>
      </w:pPr>
      <w:r>
        <w:t xml:space="preserve">regularly seek feedback from everyone affected by the policy regarding its </w:t>
      </w:r>
      <w:proofErr w:type="gramStart"/>
      <w:r>
        <w:t>effectiveness</w:t>
      </w:r>
      <w:proofErr w:type="gramEnd"/>
    </w:p>
    <w:p w14:paraId="38C241CB" w14:textId="77777777" w:rsidR="00017F6A" w:rsidRDefault="00017F6A" w:rsidP="00017F6A">
      <w:pPr>
        <w:pStyle w:val="BodyTextBullet1"/>
      </w:pPr>
      <w:r>
        <w:t xml:space="preserve">monitor the implementation, compliance, complaints and incidents in relation to this </w:t>
      </w:r>
      <w:proofErr w:type="gramStart"/>
      <w:r>
        <w:t>policy</w:t>
      </w:r>
      <w:proofErr w:type="gramEnd"/>
    </w:p>
    <w:p w14:paraId="0F62CAE9" w14:textId="77777777" w:rsidR="00017F6A" w:rsidRDefault="00017F6A" w:rsidP="00017F6A">
      <w:pPr>
        <w:pStyle w:val="BodyTextBullet1"/>
      </w:pPr>
      <w:r>
        <w:t xml:space="preserve">keep the policy up to date with current legislation, research, policy and best </w:t>
      </w:r>
      <w:proofErr w:type="gramStart"/>
      <w:r>
        <w:t>practice</w:t>
      </w:r>
      <w:proofErr w:type="gramEnd"/>
    </w:p>
    <w:p w14:paraId="5C0F0F08" w14:textId="77777777" w:rsidR="00017F6A" w:rsidRDefault="00017F6A" w:rsidP="00017F6A">
      <w:pPr>
        <w:pStyle w:val="BodyTextBullet1"/>
      </w:pPr>
      <w:r>
        <w:t xml:space="preserve">revise the policy and procedures as part of the service’s policy review cycle, or as </w:t>
      </w:r>
      <w:proofErr w:type="gramStart"/>
      <w:r>
        <w:t>required</w:t>
      </w:r>
      <w:proofErr w:type="gramEnd"/>
    </w:p>
    <w:p w14:paraId="3C702E70" w14:textId="2269FB7E" w:rsidR="00765382" w:rsidRDefault="00CF3494" w:rsidP="00CF3494">
      <w:pPr>
        <w:pStyle w:val="BodyTextBullet1"/>
      </w:pPr>
      <w:r w:rsidRPr="00CF3494">
        <w:t xml:space="preserve">notifying all stakeholders affected by this policy at least 14 days before making any significant changes to this policy or its </w:t>
      </w:r>
      <w:proofErr w:type="gramStart"/>
      <w:r w:rsidRPr="00CF3494">
        <w:t>procedures, unless</w:t>
      </w:r>
      <w:proofErr w:type="gramEnd"/>
      <w:r w:rsidRPr="00CF3494">
        <w:t xml:space="preserve"> a lesser period is necessary due to risk</w:t>
      </w:r>
      <w:r w:rsidR="00E0756C">
        <w:t xml:space="preserve"> </w:t>
      </w:r>
      <w:r w:rsidR="00E0756C" w:rsidRPr="00E0756C">
        <w:rPr>
          <w:rStyle w:val="RegulationLawChar"/>
        </w:rPr>
        <w:t>(Regulation 172 (2))</w:t>
      </w:r>
      <w:r w:rsidR="00E0756C">
        <w:t>.</w:t>
      </w:r>
    </w:p>
    <w:p w14:paraId="36B25C0D" w14:textId="77777777" w:rsidR="007B399F" w:rsidRDefault="007B399F" w:rsidP="00765382">
      <w:pPr>
        <w:pStyle w:val="BODYTEXTELAA"/>
      </w:pPr>
    </w:p>
    <w:p w14:paraId="73821EA2" w14:textId="77777777" w:rsidR="007B399F" w:rsidRDefault="00D2401F" w:rsidP="00502982">
      <w:pPr>
        <w:pStyle w:val="BODYTEXTELAA"/>
      </w:pPr>
      <w:r>
        <w:rPr>
          <w:noProof/>
        </w:rPr>
        <w:drawing>
          <wp:anchor distT="0" distB="0" distL="114300" distR="114300" simplePos="0" relativeHeight="251698176" behindDoc="1" locked="1" layoutInCell="1" allowOverlap="1" wp14:anchorId="091C1841" wp14:editId="15DB2918">
            <wp:simplePos x="0" y="0"/>
            <wp:positionH relativeFrom="column">
              <wp:posOffset>-53340</wp:posOffset>
            </wp:positionH>
            <wp:positionV relativeFrom="line">
              <wp:align>top</wp:align>
            </wp:positionV>
            <wp:extent cx="828000" cy="8280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13C42908" wp14:editId="5BFED9B2">
                <wp:simplePos x="0" y="0"/>
                <wp:positionH relativeFrom="column">
                  <wp:posOffset>821055</wp:posOffset>
                </wp:positionH>
                <wp:positionV relativeFrom="paragraph">
                  <wp:posOffset>-38100</wp:posOffset>
                </wp:positionV>
                <wp:extent cx="5709285" cy="0"/>
                <wp:effectExtent l="0" t="0" r="0" b="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28B92" id="Straight Connector 17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3pt" to="514.2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" strokecolor="#f69434" strokeweight="1.25pt">
                <v:stroke dashstyle="1 1"/>
                <w10:anchorlock/>
              </v:line>
            </w:pict>
          </mc:Fallback>
        </mc:AlternateContent>
      </w:r>
    </w:p>
    <w:p w14:paraId="61DE2ABB" w14:textId="77777777" w:rsidR="007B399F" w:rsidRDefault="007B399F" w:rsidP="007343F6">
      <w:pPr>
        <w:pStyle w:val="AttachmentsPolicy"/>
      </w:pPr>
      <w:r>
        <w:t>Attachments</w:t>
      </w:r>
    </w:p>
    <w:p w14:paraId="410727AF" w14:textId="21635933" w:rsidR="00586C37" w:rsidRPr="00586C37" w:rsidRDefault="00BE1AE3" w:rsidP="00586C37">
      <w:pPr>
        <w:pStyle w:val="BodyTextBullet1"/>
      </w:pPr>
      <w:r>
        <w:t>Nil</w:t>
      </w:r>
    </w:p>
    <w:p w14:paraId="3D747042" w14:textId="44AA68E1" w:rsidR="007B399F" w:rsidRDefault="007B399F" w:rsidP="00502982">
      <w:pPr>
        <w:pStyle w:val="BODYTEXTELAA"/>
      </w:pPr>
    </w:p>
    <w:p w14:paraId="37035697" w14:textId="7C8EEDF9" w:rsidR="007B399F" w:rsidRDefault="007B399F" w:rsidP="00502982">
      <w:pPr>
        <w:pStyle w:val="BODYTEXTELA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6D84010C" wp14:editId="1986BE3F">
                <wp:simplePos x="0" y="0"/>
                <wp:positionH relativeFrom="column">
                  <wp:posOffset>821055</wp:posOffset>
                </wp:positionH>
                <wp:positionV relativeFrom="paragraph">
                  <wp:posOffset>-31115</wp:posOffset>
                </wp:positionV>
                <wp:extent cx="5709285" cy="0"/>
                <wp:effectExtent l="0" t="0" r="0" b="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928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69434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04E9C" id="Straight Connector 18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-2.45pt" to="514.2pt,-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" strokecolor="#f69434" strokeweight="1.25pt">
                <v:stroke dashstyle="1 1"/>
                <w10:anchorlock/>
              </v:line>
            </w:pict>
          </mc:Fallback>
        </mc:AlternateContent>
      </w:r>
    </w:p>
    <w:p w14:paraId="161DA4B1" w14:textId="58866711" w:rsidR="007B399F" w:rsidRDefault="000B2B67" w:rsidP="007343F6">
      <w:pPr>
        <w:pStyle w:val="Authorisation"/>
      </w:pPr>
      <w:r>
        <w:rPr>
          <w:noProof/>
        </w:rPr>
        <w:lastRenderedPageBreak/>
        <w:drawing>
          <wp:anchor distT="0" distB="0" distL="114300" distR="114300" simplePos="0" relativeHeight="251700224" behindDoc="1" locked="1" layoutInCell="1" allowOverlap="1" wp14:anchorId="500FE35F" wp14:editId="621D61E3">
            <wp:simplePos x="0" y="0"/>
            <wp:positionH relativeFrom="column">
              <wp:posOffset>-35560</wp:posOffset>
            </wp:positionH>
            <wp:positionV relativeFrom="line">
              <wp:posOffset>-227965</wp:posOffset>
            </wp:positionV>
            <wp:extent cx="827405" cy="82740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9F">
        <w:t>Authorisation</w:t>
      </w:r>
    </w:p>
    <w:p w14:paraId="0A43D8DF" w14:textId="04598CCC" w:rsidR="009416A1" w:rsidRDefault="009416A1" w:rsidP="00502982">
      <w:pPr>
        <w:pStyle w:val="BODYTEXTELAA"/>
      </w:pPr>
      <w:r>
        <w:t xml:space="preserve">This policy was adopted by the </w:t>
      </w:r>
      <w:r w:rsidR="00452C2D">
        <w:t>a</w:t>
      </w:r>
      <w:r>
        <w:t xml:space="preserve">pproved </w:t>
      </w:r>
      <w:r w:rsidR="00452C2D">
        <w:t>p</w:t>
      </w:r>
      <w:r>
        <w:t xml:space="preserve">rovider of </w:t>
      </w:r>
      <w:sdt>
        <w:sdtPr>
          <w:alias w:val="Company"/>
          <w:tag w:val=""/>
          <w:id w:val="1918514725"/>
          <w:placeholder>
            <w:docPart w:val="81009C83F8BF4B528274682F16DBFFE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0916C4">
            <w:t>Wilson Street Kindergarten</w:t>
          </w:r>
        </w:sdtContent>
      </w:sdt>
      <w:r>
        <w:t xml:space="preserve"> on </w:t>
      </w:r>
      <w:r w:rsidR="000916C4">
        <w:t>22/09/2023</w:t>
      </w:r>
      <w:r>
        <w:t>.</w:t>
      </w:r>
    </w:p>
    <w:p w14:paraId="67E389D3" w14:textId="000AA53A" w:rsidR="007B399F" w:rsidRDefault="009416A1" w:rsidP="00502982">
      <w:pPr>
        <w:pStyle w:val="BODYTEXTELAA"/>
      </w:pPr>
      <w:r w:rsidRPr="009416A1">
        <w:rPr>
          <w:b/>
          <w:bCs/>
        </w:rPr>
        <w:t>REVIEW DATE:</w:t>
      </w:r>
      <w:r>
        <w:t xml:space="preserve"> </w:t>
      </w:r>
      <w:r w:rsidR="000916C4">
        <w:t>22/09/2026</w:t>
      </w:r>
    </w:p>
    <w:p w14:paraId="1F2B40F1" w14:textId="77777777" w:rsidR="007B399F" w:rsidRDefault="007B399F" w:rsidP="00502982">
      <w:pPr>
        <w:pStyle w:val="BODYTEXTELAA"/>
      </w:pPr>
    </w:p>
    <w:sectPr w:rsidR="007B399F" w:rsidSect="002B33CE">
      <w:headerReference w:type="default" r:id="rId28"/>
      <w:footerReference w:type="default" r:id="rId29"/>
      <w:headerReference w:type="first" r:id="rId30"/>
      <w:footerReference w:type="first" r:id="rId31"/>
      <w:pgSz w:w="11906" w:h="16838"/>
      <w:pgMar w:top="1440" w:right="851" w:bottom="1440" w:left="85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833F" w14:textId="77777777" w:rsidR="004E745B" w:rsidRDefault="004E745B" w:rsidP="004B56A8">
      <w:r>
        <w:separator/>
      </w:r>
    </w:p>
  </w:endnote>
  <w:endnote w:type="continuationSeparator" w:id="0">
    <w:p w14:paraId="4B2F9291" w14:textId="77777777" w:rsidR="004E745B" w:rsidRDefault="004E745B" w:rsidP="004B5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AA708" w14:textId="4E49758D" w:rsidR="00CC5A91" w:rsidRDefault="000916C4">
    <w:pPr>
      <w:pStyle w:val="Footer"/>
    </w:pPr>
    <w:sdt>
      <w:sdtPr>
        <w:id w:val="-992561301"/>
        <w:docPartObj>
          <w:docPartGallery w:val="Page Numbers (Bottom of Page)"/>
          <w:docPartUnique/>
        </w:docPartObj>
      </w:sdtPr>
      <w:sdtEndPr/>
      <w:sdtContent>
        <w:sdt>
          <w:sdtPr>
            <w:id w:val="-1012534328"/>
            <w:docPartObj>
              <w:docPartGallery w:val="Page Numbers (Top of Page)"/>
              <w:docPartUnique/>
            </w:docPartObj>
          </w:sdtPr>
          <w:sdtEndPr/>
          <w:sdtContent>
            <w:r w:rsidR="00CC5A91">
              <w:t xml:space="preserve">Page </w:t>
            </w:r>
            <w:r w:rsidR="00CC5A91">
              <w:rPr>
                <w:b/>
                <w:bCs/>
                <w:sz w:val="24"/>
                <w:szCs w:val="24"/>
              </w:rPr>
              <w:fldChar w:fldCharType="begin"/>
            </w:r>
            <w:r w:rsidR="00CC5A91">
              <w:rPr>
                <w:b/>
                <w:bCs/>
              </w:rPr>
              <w:instrText xml:space="preserve"> PAGE </w:instrText>
            </w:r>
            <w:r w:rsidR="00CC5A91">
              <w:rPr>
                <w:b/>
                <w:bCs/>
                <w:sz w:val="24"/>
                <w:szCs w:val="24"/>
              </w:rPr>
              <w:fldChar w:fldCharType="separate"/>
            </w:r>
            <w:r w:rsidR="00CC5A91">
              <w:rPr>
                <w:b/>
                <w:bCs/>
                <w:noProof/>
              </w:rPr>
              <w:t>2</w:t>
            </w:r>
            <w:r w:rsidR="00CC5A91">
              <w:rPr>
                <w:b/>
                <w:bCs/>
                <w:sz w:val="24"/>
                <w:szCs w:val="24"/>
              </w:rPr>
              <w:fldChar w:fldCharType="end"/>
            </w:r>
            <w:r w:rsidR="00CC5A91">
              <w:t xml:space="preserve"> of </w:t>
            </w:r>
            <w:r w:rsidR="00CC5A91">
              <w:rPr>
                <w:b/>
                <w:bCs/>
                <w:sz w:val="24"/>
                <w:szCs w:val="24"/>
              </w:rPr>
              <w:fldChar w:fldCharType="begin"/>
            </w:r>
            <w:r w:rsidR="00CC5A91">
              <w:rPr>
                <w:b/>
                <w:bCs/>
              </w:rPr>
              <w:instrText xml:space="preserve"> NUMPAGES  </w:instrText>
            </w:r>
            <w:r w:rsidR="00CC5A91">
              <w:rPr>
                <w:b/>
                <w:bCs/>
                <w:sz w:val="24"/>
                <w:szCs w:val="24"/>
              </w:rPr>
              <w:fldChar w:fldCharType="separate"/>
            </w:r>
            <w:r w:rsidR="00CC5A91">
              <w:rPr>
                <w:b/>
                <w:bCs/>
                <w:noProof/>
              </w:rPr>
              <w:t>2</w:t>
            </w:r>
            <w:r w:rsidR="00CC5A91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D7D3FA8" w14:textId="77777777" w:rsidR="000916C4" w:rsidRDefault="000916C4" w:rsidP="000916C4">
    <w:pPr>
      <w:pStyle w:val="Footer"/>
      <w:jc w:val="center"/>
      <w:rPr>
        <w:rFonts w:ascii="Gill Sans" w:hAnsi="Gill Sans" w:cs="Gill Sans"/>
        <w:szCs w:val="16"/>
      </w:rPr>
    </w:pPr>
    <w:r>
      <w:rPr>
        <w:rFonts w:ascii="Gill Sans" w:hAnsi="Gill Sans" w:cs="Gill Sans"/>
        <w:b/>
        <w:bCs/>
        <w:szCs w:val="16"/>
      </w:rPr>
      <w:t xml:space="preserve">Acceptance and Refusal of Authorisations </w:t>
    </w:r>
    <w:r>
      <w:rPr>
        <w:rFonts w:ascii="Gill Sans" w:hAnsi="Gill Sans" w:cs="Gill Sans"/>
        <w:szCs w:val="16"/>
      </w:rPr>
      <w:t>| Reviewed September 2023</w:t>
    </w:r>
  </w:p>
  <w:p w14:paraId="08FFD5CB" w14:textId="77777777" w:rsidR="000916C4" w:rsidRPr="0073356E" w:rsidRDefault="000916C4" w:rsidP="000916C4">
    <w:pPr>
      <w:pStyle w:val="Footer"/>
      <w:jc w:val="center"/>
      <w:rPr>
        <w:rFonts w:ascii="Gill Sans" w:hAnsi="Gill Sans" w:cs="Gill Sans"/>
        <w:szCs w:val="16"/>
      </w:rPr>
    </w:pPr>
    <w:r w:rsidRPr="0073356E">
      <w:rPr>
        <w:rFonts w:ascii="Gill Sans" w:hAnsi="Gill Sans" w:cs="Gill Sans"/>
        <w:szCs w:val="16"/>
      </w:rPr>
      <w:t>Wilson Street Kindergarten Inc</w:t>
    </w:r>
  </w:p>
  <w:p w14:paraId="59B98457" w14:textId="77777777" w:rsidR="000916C4" w:rsidRPr="0073356E" w:rsidRDefault="000916C4" w:rsidP="000916C4">
    <w:pPr>
      <w:pStyle w:val="Footer"/>
      <w:jc w:val="center"/>
      <w:rPr>
        <w:rFonts w:ascii="Gill Sans" w:hAnsi="Gill Sans" w:cs="Gill Sans"/>
        <w:szCs w:val="16"/>
      </w:rPr>
    </w:pPr>
    <w:r w:rsidRPr="0073356E">
      <w:rPr>
        <w:rFonts w:ascii="Gill Sans" w:hAnsi="Gill Sans" w:cs="Gill Sans"/>
        <w:szCs w:val="16"/>
      </w:rPr>
      <w:t>11 Wilson Street Brighton 3186 p</w:t>
    </w:r>
    <w:r>
      <w:rPr>
        <w:rFonts w:ascii="Gill Sans" w:hAnsi="Gill Sans" w:cs="Gill Sans"/>
        <w:szCs w:val="16"/>
      </w:rPr>
      <w:t xml:space="preserve">. </w:t>
    </w:r>
    <w:r w:rsidRPr="0073356E">
      <w:rPr>
        <w:rFonts w:ascii="Gill Sans" w:hAnsi="Gill Sans" w:cs="Gill Sans"/>
        <w:szCs w:val="16"/>
      </w:rPr>
      <w:t>(03) 9592 8095</w:t>
    </w:r>
  </w:p>
  <w:p w14:paraId="3D16F544" w14:textId="77777777" w:rsidR="000916C4" w:rsidRPr="00D13CF8" w:rsidRDefault="000916C4" w:rsidP="000916C4">
    <w:pPr>
      <w:pStyle w:val="Footer"/>
      <w:jc w:val="center"/>
      <w:rPr>
        <w:rFonts w:ascii="Gill Sans" w:hAnsi="Gill Sans" w:cs="Gill Sans"/>
        <w:szCs w:val="16"/>
      </w:rPr>
    </w:pPr>
    <w:r w:rsidRPr="0073356E">
      <w:rPr>
        <w:rFonts w:ascii="Gill Sans" w:hAnsi="Gill Sans" w:cs="Gill Sans"/>
        <w:szCs w:val="16"/>
      </w:rPr>
      <w:t>ABN: 22040768249 Reg No: A032299L</w:t>
    </w:r>
  </w:p>
  <w:p w14:paraId="60C372EC" w14:textId="484AD701" w:rsidR="006D1E81" w:rsidRDefault="006D1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85978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B928457" w14:textId="77777777" w:rsidR="000916C4" w:rsidRDefault="00F279F0">
            <w:pPr>
              <w:pStyle w:val="Foo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14:paraId="71646AB5" w14:textId="4832B197" w:rsidR="000916C4" w:rsidRDefault="000916C4" w:rsidP="000916C4">
            <w:pPr>
              <w:pStyle w:val="Footer"/>
              <w:jc w:val="center"/>
              <w:rPr>
                <w:rFonts w:ascii="Gill Sans" w:hAnsi="Gill Sans" w:cs="Gill Sans"/>
                <w:szCs w:val="16"/>
              </w:rPr>
            </w:pPr>
            <w:bookmarkStart w:id="6" w:name="_Hlk143259415"/>
            <w:bookmarkStart w:id="7" w:name="_Hlk143259416"/>
            <w:r>
              <w:rPr>
                <w:rFonts w:ascii="Gill Sans" w:hAnsi="Gill Sans" w:cs="Gill Sans"/>
                <w:b/>
                <w:bCs/>
                <w:szCs w:val="16"/>
              </w:rPr>
              <w:t>Acceptance and Refusal of Authorisations</w:t>
            </w:r>
            <w:r>
              <w:rPr>
                <w:rFonts w:ascii="Gill Sans" w:hAnsi="Gill Sans" w:cs="Gill Sans"/>
                <w:b/>
                <w:bCs/>
                <w:szCs w:val="16"/>
              </w:rPr>
              <w:t xml:space="preserve"> </w:t>
            </w:r>
            <w:r>
              <w:rPr>
                <w:rFonts w:ascii="Gill Sans" w:hAnsi="Gill Sans" w:cs="Gill Sans"/>
                <w:szCs w:val="16"/>
              </w:rPr>
              <w:t xml:space="preserve">| Reviewed </w:t>
            </w:r>
            <w:r>
              <w:rPr>
                <w:rFonts w:ascii="Gill Sans" w:hAnsi="Gill Sans" w:cs="Gill Sans"/>
                <w:szCs w:val="16"/>
              </w:rPr>
              <w:t>September</w:t>
            </w:r>
            <w:r>
              <w:rPr>
                <w:rFonts w:ascii="Gill Sans" w:hAnsi="Gill Sans" w:cs="Gill Sans"/>
                <w:szCs w:val="16"/>
              </w:rPr>
              <w:t xml:space="preserve"> 2023</w:t>
            </w:r>
          </w:p>
          <w:p w14:paraId="345E8556" w14:textId="77777777" w:rsidR="000916C4" w:rsidRPr="0073356E" w:rsidRDefault="000916C4" w:rsidP="000916C4">
            <w:pPr>
              <w:pStyle w:val="Footer"/>
              <w:jc w:val="center"/>
              <w:rPr>
                <w:rFonts w:ascii="Gill Sans" w:hAnsi="Gill Sans" w:cs="Gill Sans"/>
                <w:szCs w:val="16"/>
              </w:rPr>
            </w:pPr>
            <w:r w:rsidRPr="0073356E">
              <w:rPr>
                <w:rFonts w:ascii="Gill Sans" w:hAnsi="Gill Sans" w:cs="Gill Sans"/>
                <w:szCs w:val="16"/>
              </w:rPr>
              <w:t>Wilson Street Kindergarten Inc</w:t>
            </w:r>
          </w:p>
          <w:p w14:paraId="292DF728" w14:textId="77777777" w:rsidR="000916C4" w:rsidRPr="0073356E" w:rsidRDefault="000916C4" w:rsidP="000916C4">
            <w:pPr>
              <w:pStyle w:val="Footer"/>
              <w:jc w:val="center"/>
              <w:rPr>
                <w:rFonts w:ascii="Gill Sans" w:hAnsi="Gill Sans" w:cs="Gill Sans"/>
                <w:szCs w:val="16"/>
              </w:rPr>
            </w:pPr>
            <w:r w:rsidRPr="0073356E">
              <w:rPr>
                <w:rFonts w:ascii="Gill Sans" w:hAnsi="Gill Sans" w:cs="Gill Sans"/>
                <w:szCs w:val="16"/>
              </w:rPr>
              <w:t>11 Wilson Street Brighton 3186 p</w:t>
            </w:r>
            <w:r>
              <w:rPr>
                <w:rFonts w:ascii="Gill Sans" w:hAnsi="Gill Sans" w:cs="Gill Sans"/>
                <w:szCs w:val="16"/>
              </w:rPr>
              <w:t xml:space="preserve">. </w:t>
            </w:r>
            <w:r w:rsidRPr="0073356E">
              <w:rPr>
                <w:rFonts w:ascii="Gill Sans" w:hAnsi="Gill Sans" w:cs="Gill Sans"/>
                <w:szCs w:val="16"/>
              </w:rPr>
              <w:t>(03) 9592 8095</w:t>
            </w:r>
          </w:p>
          <w:p w14:paraId="636F74DF" w14:textId="77777777" w:rsidR="000916C4" w:rsidRPr="00D13CF8" w:rsidRDefault="000916C4" w:rsidP="000916C4">
            <w:pPr>
              <w:pStyle w:val="Footer"/>
              <w:jc w:val="center"/>
              <w:rPr>
                <w:rFonts w:ascii="Gill Sans" w:hAnsi="Gill Sans" w:cs="Gill Sans"/>
                <w:szCs w:val="16"/>
              </w:rPr>
            </w:pPr>
            <w:r w:rsidRPr="0073356E">
              <w:rPr>
                <w:rFonts w:ascii="Gill Sans" w:hAnsi="Gill Sans" w:cs="Gill Sans"/>
                <w:szCs w:val="16"/>
              </w:rPr>
              <w:t>ABN: 22040768249 Reg No: A032299L</w:t>
            </w:r>
          </w:p>
          <w:p w14:paraId="320D6E70" w14:textId="77337167" w:rsidR="00F279F0" w:rsidRDefault="000916C4">
            <w:pPr>
              <w:pStyle w:val="Footer"/>
            </w:pPr>
          </w:p>
          <w:bookmarkEnd w:id="7" w:displacedByCustomXml="next"/>
          <w:bookmarkEnd w:id="6" w:displacedByCustomXml="next"/>
        </w:sdtContent>
      </w:sdt>
    </w:sdtContent>
  </w:sdt>
  <w:p w14:paraId="077B3096" w14:textId="44C2ABBD" w:rsidR="00B36852" w:rsidRDefault="00B36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97092" w14:textId="77777777" w:rsidR="004E745B" w:rsidRDefault="004E745B" w:rsidP="004B56A8">
      <w:r>
        <w:separator/>
      </w:r>
    </w:p>
  </w:footnote>
  <w:footnote w:type="continuationSeparator" w:id="0">
    <w:p w14:paraId="26E8EE54" w14:textId="77777777" w:rsidR="004E745B" w:rsidRDefault="004E745B" w:rsidP="004B5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A29" w14:textId="5B8A8873" w:rsidR="00B36852" w:rsidRDefault="000916C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2576" behindDoc="0" locked="0" layoutInCell="1" allowOverlap="1" wp14:anchorId="6CA18E66" wp14:editId="198475EC">
          <wp:simplePos x="0" y="0"/>
          <wp:positionH relativeFrom="margin">
            <wp:align>right</wp:align>
          </wp:positionH>
          <wp:positionV relativeFrom="paragraph">
            <wp:posOffset>428625</wp:posOffset>
          </wp:positionV>
          <wp:extent cx="1558502" cy="422109"/>
          <wp:effectExtent l="0" t="0" r="3810" b="0"/>
          <wp:wrapSquare wrapText="bothSides"/>
          <wp:docPr id="1241171167" name="Picture 124117116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02" cy="42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36D5" w14:textId="51BE8D6E" w:rsidR="009B3CF1" w:rsidRDefault="000916C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0528" behindDoc="0" locked="0" layoutInCell="1" allowOverlap="1" wp14:anchorId="16449DCA" wp14:editId="643FDA86">
          <wp:simplePos x="0" y="0"/>
          <wp:positionH relativeFrom="margin">
            <wp:align>right</wp:align>
          </wp:positionH>
          <wp:positionV relativeFrom="paragraph">
            <wp:posOffset>485775</wp:posOffset>
          </wp:positionV>
          <wp:extent cx="1558502" cy="422109"/>
          <wp:effectExtent l="0" t="0" r="3810" b="0"/>
          <wp:wrapSquare wrapText="bothSides"/>
          <wp:docPr id="865231143" name="Picture 86523114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502" cy="4221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07C4C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2425759"/>
    <w:multiLevelType w:val="multilevel"/>
    <w:tmpl w:val="020250C8"/>
    <w:styleLink w:val="BodyList"/>
    <w:lvl w:ilvl="0">
      <w:start w:val="1"/>
      <w:numFmt w:val="bullet"/>
      <w:pStyle w:val="BodyTextBulle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ody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BodyTextBullet3"/>
      <w:lvlText w:val="o"/>
      <w:lvlJc w:val="left"/>
      <w:pPr>
        <w:ind w:left="1800" w:hanging="360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" w15:restartNumberingAfterBreak="0">
    <w:nsid w:val="100E2B1F"/>
    <w:multiLevelType w:val="multilevel"/>
    <w:tmpl w:val="57442C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227F"/>
    <w:multiLevelType w:val="multilevel"/>
    <w:tmpl w:val="D6DAE8A8"/>
    <w:styleLink w:val="TableAttachment"/>
    <w:lvl w:ilvl="0">
      <w:start w:val="1"/>
      <w:numFmt w:val="bullet"/>
      <w:pStyle w:val="TableAttachmentText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TableAttachmentTex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TableAttachmentTex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F4ED1"/>
    <w:multiLevelType w:val="multilevel"/>
    <w:tmpl w:val="D6DAE8A8"/>
    <w:numStyleLink w:val="TableAttachment"/>
  </w:abstractNum>
  <w:abstractNum w:abstractNumId="5" w15:restartNumberingAfterBreak="0">
    <w:nsid w:val="308A656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5382BE1"/>
    <w:multiLevelType w:val="hybridMultilevel"/>
    <w:tmpl w:val="0A6418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30EF2"/>
    <w:multiLevelType w:val="multilevel"/>
    <w:tmpl w:val="D6DAE8A8"/>
    <w:numStyleLink w:val="TableAttachment"/>
  </w:abstractNum>
  <w:abstractNum w:abstractNumId="8" w15:restartNumberingAfterBreak="0">
    <w:nsid w:val="5EDC6555"/>
    <w:multiLevelType w:val="hybridMultilevel"/>
    <w:tmpl w:val="4308DD7E"/>
    <w:lvl w:ilvl="0" w:tplc="5830865A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9" w15:restartNumberingAfterBreak="0">
    <w:nsid w:val="620941C6"/>
    <w:multiLevelType w:val="multilevel"/>
    <w:tmpl w:val="D34A3C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848778">
    <w:abstractNumId w:val="8"/>
  </w:num>
  <w:num w:numId="2" w16cid:durableId="1329483367">
    <w:abstractNumId w:val="9"/>
  </w:num>
  <w:num w:numId="3" w16cid:durableId="302736878">
    <w:abstractNumId w:val="0"/>
  </w:num>
  <w:num w:numId="4" w16cid:durableId="1529831139">
    <w:abstractNumId w:val="6"/>
  </w:num>
  <w:num w:numId="5" w16cid:durableId="8772763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8453498">
    <w:abstractNumId w:val="2"/>
  </w:num>
  <w:num w:numId="7" w16cid:durableId="2135321780">
    <w:abstractNumId w:val="3"/>
  </w:num>
  <w:num w:numId="8" w16cid:durableId="1138303420">
    <w:abstractNumId w:val="4"/>
  </w:num>
  <w:num w:numId="9" w16cid:durableId="164169717">
    <w:abstractNumId w:val="7"/>
  </w:num>
  <w:num w:numId="10" w16cid:durableId="885029373">
    <w:abstractNumId w:val="5"/>
  </w:num>
  <w:num w:numId="11" w16cid:durableId="459111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87"/>
    <w:rsid w:val="00000EE9"/>
    <w:rsid w:val="00002603"/>
    <w:rsid w:val="00002B77"/>
    <w:rsid w:val="00003376"/>
    <w:rsid w:val="00010D33"/>
    <w:rsid w:val="00017F6A"/>
    <w:rsid w:val="00024016"/>
    <w:rsid w:val="00030EEA"/>
    <w:rsid w:val="000313F1"/>
    <w:rsid w:val="00032B79"/>
    <w:rsid w:val="00040121"/>
    <w:rsid w:val="0004023A"/>
    <w:rsid w:val="00043185"/>
    <w:rsid w:val="0004528C"/>
    <w:rsid w:val="00054E8D"/>
    <w:rsid w:val="000553BF"/>
    <w:rsid w:val="000607FE"/>
    <w:rsid w:val="0006781A"/>
    <w:rsid w:val="00070CF1"/>
    <w:rsid w:val="00074719"/>
    <w:rsid w:val="00077C04"/>
    <w:rsid w:val="000916C4"/>
    <w:rsid w:val="00092628"/>
    <w:rsid w:val="000957BD"/>
    <w:rsid w:val="000A6334"/>
    <w:rsid w:val="000B034A"/>
    <w:rsid w:val="000B2B67"/>
    <w:rsid w:val="000B4FE3"/>
    <w:rsid w:val="000C25C3"/>
    <w:rsid w:val="000C2B63"/>
    <w:rsid w:val="000C5FAE"/>
    <w:rsid w:val="000D43F4"/>
    <w:rsid w:val="000E3DAE"/>
    <w:rsid w:val="000F5244"/>
    <w:rsid w:val="000F68D2"/>
    <w:rsid w:val="00103145"/>
    <w:rsid w:val="00103CE8"/>
    <w:rsid w:val="00107D74"/>
    <w:rsid w:val="00130FCA"/>
    <w:rsid w:val="00136F16"/>
    <w:rsid w:val="0013704A"/>
    <w:rsid w:val="00137EF5"/>
    <w:rsid w:val="001409D0"/>
    <w:rsid w:val="001418D3"/>
    <w:rsid w:val="00144D50"/>
    <w:rsid w:val="00145D88"/>
    <w:rsid w:val="00152A95"/>
    <w:rsid w:val="00160CEC"/>
    <w:rsid w:val="00163256"/>
    <w:rsid w:val="0016410E"/>
    <w:rsid w:val="0016523E"/>
    <w:rsid w:val="001721F3"/>
    <w:rsid w:val="00177F81"/>
    <w:rsid w:val="001800D0"/>
    <w:rsid w:val="00181329"/>
    <w:rsid w:val="001824CA"/>
    <w:rsid w:val="00182BA0"/>
    <w:rsid w:val="00183434"/>
    <w:rsid w:val="00185C91"/>
    <w:rsid w:val="00187AF9"/>
    <w:rsid w:val="001B0A45"/>
    <w:rsid w:val="001C321F"/>
    <w:rsid w:val="001C376C"/>
    <w:rsid w:val="001D240C"/>
    <w:rsid w:val="001D3A7D"/>
    <w:rsid w:val="001D54F4"/>
    <w:rsid w:val="001E0AA2"/>
    <w:rsid w:val="001E5B0A"/>
    <w:rsid w:val="001E7B3C"/>
    <w:rsid w:val="001F4418"/>
    <w:rsid w:val="001F7161"/>
    <w:rsid w:val="001F7CD6"/>
    <w:rsid w:val="00221FEA"/>
    <w:rsid w:val="00226796"/>
    <w:rsid w:val="00226A9C"/>
    <w:rsid w:val="00231A33"/>
    <w:rsid w:val="00236D18"/>
    <w:rsid w:val="002417D1"/>
    <w:rsid w:val="002526C9"/>
    <w:rsid w:val="0025299E"/>
    <w:rsid w:val="002539F3"/>
    <w:rsid w:val="00254C66"/>
    <w:rsid w:val="002552E2"/>
    <w:rsid w:val="00255BB6"/>
    <w:rsid w:val="002567A8"/>
    <w:rsid w:val="00260CD7"/>
    <w:rsid w:val="00261AC3"/>
    <w:rsid w:val="00267BBE"/>
    <w:rsid w:val="002720D8"/>
    <w:rsid w:val="00274BA8"/>
    <w:rsid w:val="00276BF1"/>
    <w:rsid w:val="00282B59"/>
    <w:rsid w:val="00283B57"/>
    <w:rsid w:val="0028724C"/>
    <w:rsid w:val="00296689"/>
    <w:rsid w:val="002A7337"/>
    <w:rsid w:val="002A752C"/>
    <w:rsid w:val="002B132E"/>
    <w:rsid w:val="002B1C7D"/>
    <w:rsid w:val="002B33CE"/>
    <w:rsid w:val="002B6439"/>
    <w:rsid w:val="002E0291"/>
    <w:rsid w:val="002E44EA"/>
    <w:rsid w:val="002E4FAC"/>
    <w:rsid w:val="002F1335"/>
    <w:rsid w:val="00301737"/>
    <w:rsid w:val="003046A7"/>
    <w:rsid w:val="0030523D"/>
    <w:rsid w:val="003155D2"/>
    <w:rsid w:val="00316E92"/>
    <w:rsid w:val="0032218E"/>
    <w:rsid w:val="00325AA2"/>
    <w:rsid w:val="00325B67"/>
    <w:rsid w:val="00341A0B"/>
    <w:rsid w:val="003426BA"/>
    <w:rsid w:val="0036288E"/>
    <w:rsid w:val="00362FD7"/>
    <w:rsid w:val="003670C6"/>
    <w:rsid w:val="00370A68"/>
    <w:rsid w:val="00381311"/>
    <w:rsid w:val="00381FBD"/>
    <w:rsid w:val="00382B21"/>
    <w:rsid w:val="003833EA"/>
    <w:rsid w:val="003848D7"/>
    <w:rsid w:val="00391C34"/>
    <w:rsid w:val="00395F1B"/>
    <w:rsid w:val="003A2687"/>
    <w:rsid w:val="003A43F9"/>
    <w:rsid w:val="003B085D"/>
    <w:rsid w:val="003B4608"/>
    <w:rsid w:val="003C1C4C"/>
    <w:rsid w:val="003C52E2"/>
    <w:rsid w:val="003C7ACB"/>
    <w:rsid w:val="003D0936"/>
    <w:rsid w:val="003D0D41"/>
    <w:rsid w:val="003D4D73"/>
    <w:rsid w:val="003D5467"/>
    <w:rsid w:val="003D570C"/>
    <w:rsid w:val="003E0214"/>
    <w:rsid w:val="003E3432"/>
    <w:rsid w:val="003E57FD"/>
    <w:rsid w:val="003E6E31"/>
    <w:rsid w:val="003F2A26"/>
    <w:rsid w:val="003F7053"/>
    <w:rsid w:val="00401952"/>
    <w:rsid w:val="004032A9"/>
    <w:rsid w:val="00406C3F"/>
    <w:rsid w:val="004103D4"/>
    <w:rsid w:val="00416A8B"/>
    <w:rsid w:val="004228A8"/>
    <w:rsid w:val="004234A6"/>
    <w:rsid w:val="00423BE9"/>
    <w:rsid w:val="00424213"/>
    <w:rsid w:val="00430E2F"/>
    <w:rsid w:val="00431889"/>
    <w:rsid w:val="00434C35"/>
    <w:rsid w:val="00442590"/>
    <w:rsid w:val="00446781"/>
    <w:rsid w:val="00451257"/>
    <w:rsid w:val="00452C2D"/>
    <w:rsid w:val="00457E23"/>
    <w:rsid w:val="00461A9F"/>
    <w:rsid w:val="00465380"/>
    <w:rsid w:val="0046708D"/>
    <w:rsid w:val="00467B00"/>
    <w:rsid w:val="00481917"/>
    <w:rsid w:val="00482A9A"/>
    <w:rsid w:val="00482FAA"/>
    <w:rsid w:val="004836AA"/>
    <w:rsid w:val="00493D04"/>
    <w:rsid w:val="004A672E"/>
    <w:rsid w:val="004A7F24"/>
    <w:rsid w:val="004B06F2"/>
    <w:rsid w:val="004B56A8"/>
    <w:rsid w:val="004B7E21"/>
    <w:rsid w:val="004C5661"/>
    <w:rsid w:val="004D0D3F"/>
    <w:rsid w:val="004D16C4"/>
    <w:rsid w:val="004D292D"/>
    <w:rsid w:val="004D3C71"/>
    <w:rsid w:val="004D701E"/>
    <w:rsid w:val="004E21F5"/>
    <w:rsid w:val="004E47CD"/>
    <w:rsid w:val="004E6BFE"/>
    <w:rsid w:val="004E745B"/>
    <w:rsid w:val="004F7612"/>
    <w:rsid w:val="005015EA"/>
    <w:rsid w:val="00502982"/>
    <w:rsid w:val="00506BEB"/>
    <w:rsid w:val="005108CE"/>
    <w:rsid w:val="00514858"/>
    <w:rsid w:val="005163AC"/>
    <w:rsid w:val="005251EE"/>
    <w:rsid w:val="005322C6"/>
    <w:rsid w:val="005376E1"/>
    <w:rsid w:val="00541320"/>
    <w:rsid w:val="00541BC7"/>
    <w:rsid w:val="005522F6"/>
    <w:rsid w:val="00553830"/>
    <w:rsid w:val="00553919"/>
    <w:rsid w:val="00553D3A"/>
    <w:rsid w:val="00556BDA"/>
    <w:rsid w:val="00560D1D"/>
    <w:rsid w:val="00561E5E"/>
    <w:rsid w:val="005644AC"/>
    <w:rsid w:val="00565911"/>
    <w:rsid w:val="00565E8D"/>
    <w:rsid w:val="00573E4F"/>
    <w:rsid w:val="00582ECA"/>
    <w:rsid w:val="00586C37"/>
    <w:rsid w:val="005878A0"/>
    <w:rsid w:val="00591DC3"/>
    <w:rsid w:val="00593698"/>
    <w:rsid w:val="00593C43"/>
    <w:rsid w:val="005A529E"/>
    <w:rsid w:val="005A5A1B"/>
    <w:rsid w:val="005C5420"/>
    <w:rsid w:val="005C6D0B"/>
    <w:rsid w:val="005C78F2"/>
    <w:rsid w:val="005D3B4A"/>
    <w:rsid w:val="005D3FF5"/>
    <w:rsid w:val="005E0379"/>
    <w:rsid w:val="005F2E0C"/>
    <w:rsid w:val="005F33BA"/>
    <w:rsid w:val="005F44B5"/>
    <w:rsid w:val="00604388"/>
    <w:rsid w:val="00607871"/>
    <w:rsid w:val="00610552"/>
    <w:rsid w:val="00615B0E"/>
    <w:rsid w:val="00616586"/>
    <w:rsid w:val="00620448"/>
    <w:rsid w:val="00623490"/>
    <w:rsid w:val="0062409A"/>
    <w:rsid w:val="0062653A"/>
    <w:rsid w:val="00645964"/>
    <w:rsid w:val="00647991"/>
    <w:rsid w:val="00654096"/>
    <w:rsid w:val="006540D2"/>
    <w:rsid w:val="00657861"/>
    <w:rsid w:val="0066031C"/>
    <w:rsid w:val="00660443"/>
    <w:rsid w:val="0066153E"/>
    <w:rsid w:val="00663795"/>
    <w:rsid w:val="00665454"/>
    <w:rsid w:val="006664C4"/>
    <w:rsid w:val="006677F7"/>
    <w:rsid w:val="00667C99"/>
    <w:rsid w:val="0068060A"/>
    <w:rsid w:val="00686724"/>
    <w:rsid w:val="0069063D"/>
    <w:rsid w:val="006918E1"/>
    <w:rsid w:val="00692377"/>
    <w:rsid w:val="00692D78"/>
    <w:rsid w:val="00694EE3"/>
    <w:rsid w:val="006A705A"/>
    <w:rsid w:val="006B5E78"/>
    <w:rsid w:val="006B6ACB"/>
    <w:rsid w:val="006C2AF0"/>
    <w:rsid w:val="006C4705"/>
    <w:rsid w:val="006C7E98"/>
    <w:rsid w:val="006D1E81"/>
    <w:rsid w:val="006D1FF0"/>
    <w:rsid w:val="006D3BB3"/>
    <w:rsid w:val="006E074D"/>
    <w:rsid w:val="006E59AE"/>
    <w:rsid w:val="006F3426"/>
    <w:rsid w:val="006F7E88"/>
    <w:rsid w:val="00704B63"/>
    <w:rsid w:val="0070596A"/>
    <w:rsid w:val="00711038"/>
    <w:rsid w:val="00712BF3"/>
    <w:rsid w:val="007168A9"/>
    <w:rsid w:val="00716C94"/>
    <w:rsid w:val="007176B6"/>
    <w:rsid w:val="00720671"/>
    <w:rsid w:val="00723322"/>
    <w:rsid w:val="007239D0"/>
    <w:rsid w:val="007307A2"/>
    <w:rsid w:val="007343F6"/>
    <w:rsid w:val="00735A61"/>
    <w:rsid w:val="00744BC3"/>
    <w:rsid w:val="00745FE8"/>
    <w:rsid w:val="0076498B"/>
    <w:rsid w:val="00765382"/>
    <w:rsid w:val="00772F75"/>
    <w:rsid w:val="00773CAD"/>
    <w:rsid w:val="00781EEE"/>
    <w:rsid w:val="00782FCE"/>
    <w:rsid w:val="00786E36"/>
    <w:rsid w:val="007922F6"/>
    <w:rsid w:val="0079237B"/>
    <w:rsid w:val="0079363B"/>
    <w:rsid w:val="00794663"/>
    <w:rsid w:val="007A1455"/>
    <w:rsid w:val="007A4C16"/>
    <w:rsid w:val="007A553C"/>
    <w:rsid w:val="007B399F"/>
    <w:rsid w:val="007B4BA3"/>
    <w:rsid w:val="007B5978"/>
    <w:rsid w:val="007C306B"/>
    <w:rsid w:val="007C5402"/>
    <w:rsid w:val="007D54F7"/>
    <w:rsid w:val="007D7510"/>
    <w:rsid w:val="007E27E1"/>
    <w:rsid w:val="007E586F"/>
    <w:rsid w:val="007F162E"/>
    <w:rsid w:val="007F2A2A"/>
    <w:rsid w:val="00800AEC"/>
    <w:rsid w:val="00803372"/>
    <w:rsid w:val="00806BAB"/>
    <w:rsid w:val="00825B41"/>
    <w:rsid w:val="00832B1A"/>
    <w:rsid w:val="008348FE"/>
    <w:rsid w:val="00835A07"/>
    <w:rsid w:val="008414FE"/>
    <w:rsid w:val="00843221"/>
    <w:rsid w:val="0084556F"/>
    <w:rsid w:val="00846D6C"/>
    <w:rsid w:val="008619AA"/>
    <w:rsid w:val="00866222"/>
    <w:rsid w:val="00870600"/>
    <w:rsid w:val="008802B2"/>
    <w:rsid w:val="00882A7E"/>
    <w:rsid w:val="00890486"/>
    <w:rsid w:val="008957CA"/>
    <w:rsid w:val="00896810"/>
    <w:rsid w:val="008A1253"/>
    <w:rsid w:val="008A2BBB"/>
    <w:rsid w:val="008B139E"/>
    <w:rsid w:val="008B4151"/>
    <w:rsid w:val="008C3C77"/>
    <w:rsid w:val="008C7779"/>
    <w:rsid w:val="008E0ACB"/>
    <w:rsid w:val="008E32DD"/>
    <w:rsid w:val="008E492C"/>
    <w:rsid w:val="008E6A61"/>
    <w:rsid w:val="008E7E19"/>
    <w:rsid w:val="008F6822"/>
    <w:rsid w:val="00900DE5"/>
    <w:rsid w:val="0090241F"/>
    <w:rsid w:val="00903DC4"/>
    <w:rsid w:val="00907C7D"/>
    <w:rsid w:val="00910916"/>
    <w:rsid w:val="00927698"/>
    <w:rsid w:val="00931032"/>
    <w:rsid w:val="009316EC"/>
    <w:rsid w:val="0093298E"/>
    <w:rsid w:val="00935B61"/>
    <w:rsid w:val="009416A1"/>
    <w:rsid w:val="009423AB"/>
    <w:rsid w:val="0094322F"/>
    <w:rsid w:val="009521F1"/>
    <w:rsid w:val="00952C4C"/>
    <w:rsid w:val="00952DC0"/>
    <w:rsid w:val="00964118"/>
    <w:rsid w:val="00966DA8"/>
    <w:rsid w:val="00975C7B"/>
    <w:rsid w:val="009848A1"/>
    <w:rsid w:val="00985EC7"/>
    <w:rsid w:val="009878D9"/>
    <w:rsid w:val="009A0752"/>
    <w:rsid w:val="009A0F9C"/>
    <w:rsid w:val="009A1474"/>
    <w:rsid w:val="009A5AE1"/>
    <w:rsid w:val="009A6DFE"/>
    <w:rsid w:val="009A7F77"/>
    <w:rsid w:val="009B3CF1"/>
    <w:rsid w:val="009B449D"/>
    <w:rsid w:val="009C0FB0"/>
    <w:rsid w:val="009C313A"/>
    <w:rsid w:val="009C7DF8"/>
    <w:rsid w:val="009D1539"/>
    <w:rsid w:val="009D73DB"/>
    <w:rsid w:val="009E17EB"/>
    <w:rsid w:val="009E216E"/>
    <w:rsid w:val="00A00BDC"/>
    <w:rsid w:val="00A17E5C"/>
    <w:rsid w:val="00A22A0D"/>
    <w:rsid w:val="00A24295"/>
    <w:rsid w:val="00A27E4A"/>
    <w:rsid w:val="00A301E6"/>
    <w:rsid w:val="00A33712"/>
    <w:rsid w:val="00A35E4C"/>
    <w:rsid w:val="00A36F29"/>
    <w:rsid w:val="00A42FAE"/>
    <w:rsid w:val="00A4365B"/>
    <w:rsid w:val="00A52A09"/>
    <w:rsid w:val="00A65018"/>
    <w:rsid w:val="00A71693"/>
    <w:rsid w:val="00A73182"/>
    <w:rsid w:val="00A82A5C"/>
    <w:rsid w:val="00A85514"/>
    <w:rsid w:val="00A9429A"/>
    <w:rsid w:val="00A95F87"/>
    <w:rsid w:val="00AA6A81"/>
    <w:rsid w:val="00AA6C52"/>
    <w:rsid w:val="00AA7AAE"/>
    <w:rsid w:val="00AB6F53"/>
    <w:rsid w:val="00AB7AFB"/>
    <w:rsid w:val="00AC37C4"/>
    <w:rsid w:val="00AC402C"/>
    <w:rsid w:val="00AC483E"/>
    <w:rsid w:val="00AC5874"/>
    <w:rsid w:val="00AC7D32"/>
    <w:rsid w:val="00AD0ED7"/>
    <w:rsid w:val="00AD1F8D"/>
    <w:rsid w:val="00AD6463"/>
    <w:rsid w:val="00AE0606"/>
    <w:rsid w:val="00AE2C7B"/>
    <w:rsid w:val="00AE33F7"/>
    <w:rsid w:val="00AE3C61"/>
    <w:rsid w:val="00AE5C07"/>
    <w:rsid w:val="00AE6BD2"/>
    <w:rsid w:val="00AF4B45"/>
    <w:rsid w:val="00AF5D4D"/>
    <w:rsid w:val="00B01438"/>
    <w:rsid w:val="00B05C37"/>
    <w:rsid w:val="00B06FD7"/>
    <w:rsid w:val="00B17351"/>
    <w:rsid w:val="00B259A9"/>
    <w:rsid w:val="00B32941"/>
    <w:rsid w:val="00B36852"/>
    <w:rsid w:val="00B36CBB"/>
    <w:rsid w:val="00B57BF8"/>
    <w:rsid w:val="00B64039"/>
    <w:rsid w:val="00B712C5"/>
    <w:rsid w:val="00B73412"/>
    <w:rsid w:val="00B741C8"/>
    <w:rsid w:val="00B81F46"/>
    <w:rsid w:val="00BA03AB"/>
    <w:rsid w:val="00BA24CD"/>
    <w:rsid w:val="00BA6F06"/>
    <w:rsid w:val="00BB0EAC"/>
    <w:rsid w:val="00BC2920"/>
    <w:rsid w:val="00BC2FE0"/>
    <w:rsid w:val="00BD0E0E"/>
    <w:rsid w:val="00BD29FB"/>
    <w:rsid w:val="00BD2A92"/>
    <w:rsid w:val="00BE1AE3"/>
    <w:rsid w:val="00BE6BFA"/>
    <w:rsid w:val="00BE7223"/>
    <w:rsid w:val="00BF3350"/>
    <w:rsid w:val="00BF6107"/>
    <w:rsid w:val="00C07453"/>
    <w:rsid w:val="00C101B2"/>
    <w:rsid w:val="00C10A79"/>
    <w:rsid w:val="00C163DF"/>
    <w:rsid w:val="00C1689C"/>
    <w:rsid w:val="00C169EC"/>
    <w:rsid w:val="00C20F80"/>
    <w:rsid w:val="00C21242"/>
    <w:rsid w:val="00C264C5"/>
    <w:rsid w:val="00C333FE"/>
    <w:rsid w:val="00C37F84"/>
    <w:rsid w:val="00C44DEC"/>
    <w:rsid w:val="00C47F47"/>
    <w:rsid w:val="00C51115"/>
    <w:rsid w:val="00C533AB"/>
    <w:rsid w:val="00C561DD"/>
    <w:rsid w:val="00C56473"/>
    <w:rsid w:val="00C57352"/>
    <w:rsid w:val="00C653E6"/>
    <w:rsid w:val="00C8182C"/>
    <w:rsid w:val="00C835F2"/>
    <w:rsid w:val="00C9251C"/>
    <w:rsid w:val="00C94FB0"/>
    <w:rsid w:val="00C973F9"/>
    <w:rsid w:val="00CA6F76"/>
    <w:rsid w:val="00CA739B"/>
    <w:rsid w:val="00CB14BE"/>
    <w:rsid w:val="00CB215C"/>
    <w:rsid w:val="00CC0A2D"/>
    <w:rsid w:val="00CC1EB6"/>
    <w:rsid w:val="00CC241E"/>
    <w:rsid w:val="00CC486B"/>
    <w:rsid w:val="00CC5A91"/>
    <w:rsid w:val="00CD60D7"/>
    <w:rsid w:val="00CE5400"/>
    <w:rsid w:val="00CE65D9"/>
    <w:rsid w:val="00CF057C"/>
    <w:rsid w:val="00CF14FE"/>
    <w:rsid w:val="00CF3494"/>
    <w:rsid w:val="00CF503D"/>
    <w:rsid w:val="00CF75C6"/>
    <w:rsid w:val="00D05CEC"/>
    <w:rsid w:val="00D146A5"/>
    <w:rsid w:val="00D213D1"/>
    <w:rsid w:val="00D21626"/>
    <w:rsid w:val="00D22205"/>
    <w:rsid w:val="00D22CE7"/>
    <w:rsid w:val="00D2401F"/>
    <w:rsid w:val="00D41A93"/>
    <w:rsid w:val="00D4631F"/>
    <w:rsid w:val="00D46899"/>
    <w:rsid w:val="00D50F13"/>
    <w:rsid w:val="00D77FB2"/>
    <w:rsid w:val="00D82AA0"/>
    <w:rsid w:val="00D83588"/>
    <w:rsid w:val="00D87679"/>
    <w:rsid w:val="00D96152"/>
    <w:rsid w:val="00D974D2"/>
    <w:rsid w:val="00DA0837"/>
    <w:rsid w:val="00DA50F1"/>
    <w:rsid w:val="00DA6F73"/>
    <w:rsid w:val="00DB0393"/>
    <w:rsid w:val="00DB0948"/>
    <w:rsid w:val="00DB2057"/>
    <w:rsid w:val="00DC76CB"/>
    <w:rsid w:val="00DD074D"/>
    <w:rsid w:val="00DD07E2"/>
    <w:rsid w:val="00DD373E"/>
    <w:rsid w:val="00DD71D1"/>
    <w:rsid w:val="00DD7428"/>
    <w:rsid w:val="00DE3AEF"/>
    <w:rsid w:val="00DE736F"/>
    <w:rsid w:val="00DF66E2"/>
    <w:rsid w:val="00E0021B"/>
    <w:rsid w:val="00E05CF8"/>
    <w:rsid w:val="00E0756C"/>
    <w:rsid w:val="00E07ABC"/>
    <w:rsid w:val="00E11F21"/>
    <w:rsid w:val="00E1365F"/>
    <w:rsid w:val="00E16B1B"/>
    <w:rsid w:val="00E208BB"/>
    <w:rsid w:val="00E26B9B"/>
    <w:rsid w:val="00E34AC6"/>
    <w:rsid w:val="00E34E48"/>
    <w:rsid w:val="00E3609B"/>
    <w:rsid w:val="00E37682"/>
    <w:rsid w:val="00E57D18"/>
    <w:rsid w:val="00E61E58"/>
    <w:rsid w:val="00E65BA6"/>
    <w:rsid w:val="00E870D3"/>
    <w:rsid w:val="00EA30B0"/>
    <w:rsid w:val="00EA3BBC"/>
    <w:rsid w:val="00EA5C33"/>
    <w:rsid w:val="00EA626D"/>
    <w:rsid w:val="00EB1619"/>
    <w:rsid w:val="00EB3E9F"/>
    <w:rsid w:val="00EB7B3A"/>
    <w:rsid w:val="00EC29F3"/>
    <w:rsid w:val="00EC2EBA"/>
    <w:rsid w:val="00EC6F87"/>
    <w:rsid w:val="00ED0D11"/>
    <w:rsid w:val="00ED513E"/>
    <w:rsid w:val="00EE2460"/>
    <w:rsid w:val="00EE2EB5"/>
    <w:rsid w:val="00EE3CE9"/>
    <w:rsid w:val="00EE428A"/>
    <w:rsid w:val="00EF370B"/>
    <w:rsid w:val="00F0377B"/>
    <w:rsid w:val="00F0440A"/>
    <w:rsid w:val="00F11890"/>
    <w:rsid w:val="00F23105"/>
    <w:rsid w:val="00F239CE"/>
    <w:rsid w:val="00F24F0B"/>
    <w:rsid w:val="00F277A2"/>
    <w:rsid w:val="00F279F0"/>
    <w:rsid w:val="00F33EB8"/>
    <w:rsid w:val="00F359A0"/>
    <w:rsid w:val="00F359D9"/>
    <w:rsid w:val="00F3750A"/>
    <w:rsid w:val="00F405D8"/>
    <w:rsid w:val="00F43A03"/>
    <w:rsid w:val="00F517FB"/>
    <w:rsid w:val="00F53D12"/>
    <w:rsid w:val="00F55A25"/>
    <w:rsid w:val="00F55A47"/>
    <w:rsid w:val="00F57196"/>
    <w:rsid w:val="00F60731"/>
    <w:rsid w:val="00F644A4"/>
    <w:rsid w:val="00F72F3F"/>
    <w:rsid w:val="00F751B5"/>
    <w:rsid w:val="00F76149"/>
    <w:rsid w:val="00F87B5B"/>
    <w:rsid w:val="00F95421"/>
    <w:rsid w:val="00F971F5"/>
    <w:rsid w:val="00FA3AB4"/>
    <w:rsid w:val="00FA4256"/>
    <w:rsid w:val="00FA7295"/>
    <w:rsid w:val="00FB0753"/>
    <w:rsid w:val="00FB1AF6"/>
    <w:rsid w:val="00FC5401"/>
    <w:rsid w:val="00FC639F"/>
    <w:rsid w:val="00FE32CD"/>
    <w:rsid w:val="00FE378F"/>
    <w:rsid w:val="00FE66F8"/>
    <w:rsid w:val="00FF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6E432B"/>
  <w15:chartTrackingRefBased/>
  <w15:docId w15:val="{9D8A70B8-ED2E-485D-ADC4-F232F9FE1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ttachment Body Text"/>
    <w:qFormat/>
    <w:rsid w:val="00794663"/>
    <w:pPr>
      <w:spacing w:after="120" w:line="240" w:lineRule="auto"/>
    </w:pPr>
    <w:rPr>
      <w:rFonts w:ascii="TheSansB W3 Light" w:hAnsi="TheSansB W3 Light"/>
      <w:sz w:val="20"/>
    </w:rPr>
  </w:style>
  <w:style w:type="paragraph" w:styleId="Heading1">
    <w:name w:val="heading 1"/>
    <w:next w:val="BODYTEXTELAA"/>
    <w:link w:val="Heading1Char"/>
    <w:autoRedefine/>
    <w:uiPriority w:val="9"/>
    <w:semiHidden/>
    <w:qFormat/>
    <w:rsid w:val="007343F6"/>
    <w:pPr>
      <w:keepNext/>
      <w:keepLines/>
      <w:spacing w:before="120" w:after="0" w:line="240" w:lineRule="auto"/>
      <w:ind w:left="1276"/>
      <w:outlineLvl w:val="0"/>
    </w:pPr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Heading2">
    <w:name w:val="heading 2"/>
    <w:basedOn w:val="Heading1"/>
    <w:next w:val="BODYTEXTELAA"/>
    <w:link w:val="Heading2Char"/>
    <w:autoRedefine/>
    <w:uiPriority w:val="9"/>
    <w:semiHidden/>
    <w:qFormat/>
    <w:rsid w:val="00A95F87"/>
    <w:pPr>
      <w:spacing w:before="200"/>
      <w:outlineLvl w:val="1"/>
    </w:pPr>
    <w:rPr>
      <w:rFonts w:ascii="Juhl Bold" w:hAnsi="Juhl Bold"/>
      <w:b w:val="0"/>
      <w:bCs w:val="0"/>
      <w:color w:val="auto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EE2EB5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5"/>
    <w:rPr>
      <w:rFonts w:ascii="Juhl Bold" w:eastAsiaTheme="majorEastAsia" w:hAnsi="Juhl Bold" w:cstheme="majorBidi"/>
      <w:caps/>
      <w:szCs w:val="26"/>
    </w:rPr>
  </w:style>
  <w:style w:type="paragraph" w:styleId="Title">
    <w:name w:val="Title"/>
    <w:aliases w:val="Policy Title"/>
    <w:basedOn w:val="Normal"/>
    <w:next w:val="PolicySub-Title"/>
    <w:link w:val="TitleChar"/>
    <w:autoRedefine/>
    <w:qFormat/>
    <w:rsid w:val="00F359D9"/>
    <w:pPr>
      <w:spacing w:after="60"/>
      <w:contextualSpacing/>
    </w:pPr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character" w:customStyle="1" w:styleId="TitleChar">
    <w:name w:val="Title Char"/>
    <w:aliases w:val="Policy Title Char"/>
    <w:basedOn w:val="DefaultParagraphFont"/>
    <w:link w:val="Title"/>
    <w:rsid w:val="00F359D9"/>
    <w:rPr>
      <w:rFonts w:ascii="Juhl Bold" w:eastAsiaTheme="majorEastAsia" w:hAnsi="Juhl Bold" w:cstheme="majorBidi"/>
      <w:b/>
      <w:caps/>
      <w:color w:val="5C315E"/>
      <w:spacing w:val="5"/>
      <w:kern w:val="28"/>
      <w:sz w:val="44"/>
      <w:szCs w:val="52"/>
    </w:rPr>
  </w:style>
  <w:style w:type="paragraph" w:styleId="ListParagraph">
    <w:name w:val="List Paragraph"/>
    <w:basedOn w:val="Normal"/>
    <w:autoRedefine/>
    <w:uiPriority w:val="34"/>
    <w:unhideWhenUsed/>
    <w:qFormat/>
    <w:rsid w:val="00EA30B0"/>
    <w:pPr>
      <w:ind w:left="720"/>
      <w:contextualSpacing/>
    </w:pPr>
    <w:rPr>
      <w:rFonts w:eastAsia="Times New Roman" w:cs="Times New Roman"/>
      <w:sz w:val="24"/>
      <w:szCs w:val="24"/>
      <w:lang w:eastAsia="en-AU"/>
    </w:rPr>
  </w:style>
  <w:style w:type="paragraph" w:customStyle="1" w:styleId="BODYTEXTELAA">
    <w:name w:val="BODY TEXT ELAA"/>
    <w:basedOn w:val="Normal"/>
    <w:link w:val="BODYTEXTELAAChar"/>
    <w:autoRedefine/>
    <w:qFormat/>
    <w:rsid w:val="00502982"/>
    <w:pPr>
      <w:ind w:left="1276"/>
    </w:pPr>
    <w:rPr>
      <w:szCs w:val="24"/>
    </w:rPr>
  </w:style>
  <w:style w:type="paragraph" w:customStyle="1" w:styleId="PolicySub-Title">
    <w:name w:val="Policy Sub-Title"/>
    <w:basedOn w:val="Title"/>
    <w:autoRedefine/>
    <w:qFormat/>
    <w:rsid w:val="004B56A8"/>
    <w:rPr>
      <w:color w:val="00ABBE"/>
      <w:sz w:val="20"/>
    </w:rPr>
  </w:style>
  <w:style w:type="paragraph" w:customStyle="1" w:styleId="DisclaimerText">
    <w:name w:val="Disclaimer Text"/>
    <w:basedOn w:val="BODYTEXTELAA"/>
    <w:link w:val="DisclaimerTextChar"/>
    <w:autoRedefine/>
    <w:semiHidden/>
    <w:qFormat/>
    <w:rsid w:val="00C264C5"/>
    <w:pPr>
      <w:ind w:left="426" w:right="848"/>
    </w:pPr>
    <w:rPr>
      <w:rFonts w:ascii="TheSansB W5 Plain" w:hAnsi="TheSansB W5 Plain"/>
      <w:b/>
    </w:rPr>
  </w:style>
  <w:style w:type="paragraph" w:styleId="Header">
    <w:name w:val="header"/>
    <w:basedOn w:val="Normal"/>
    <w:link w:val="HeaderChar"/>
    <w:uiPriority w:val="99"/>
    <w:unhideWhenUsed/>
    <w:rsid w:val="004B56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6A8"/>
    <w:rPr>
      <w:rFonts w:ascii="TheSansB W3 Light" w:hAnsi="TheSansB W3 Light"/>
      <w:sz w:val="20"/>
    </w:rPr>
  </w:style>
  <w:style w:type="paragraph" w:styleId="Footer">
    <w:name w:val="footer"/>
    <w:basedOn w:val="Normal"/>
    <w:link w:val="FooterChar"/>
    <w:autoRedefine/>
    <w:uiPriority w:val="99"/>
    <w:unhideWhenUsed/>
    <w:qFormat/>
    <w:rsid w:val="00236D18"/>
    <w:p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36D18"/>
    <w:rPr>
      <w:rFonts w:ascii="TheSansB W3 Light" w:hAnsi="TheSansB W3 Light"/>
      <w:sz w:val="16"/>
    </w:rPr>
  </w:style>
  <w:style w:type="paragraph" w:customStyle="1" w:styleId="BodyTextBullet1">
    <w:name w:val="Body Text Bullet 1"/>
    <w:basedOn w:val="BODYTEXTELAA"/>
    <w:autoRedefine/>
    <w:qFormat/>
    <w:rsid w:val="00F76149"/>
    <w:pPr>
      <w:numPr>
        <w:numId w:val="11"/>
      </w:numPr>
      <w:ind w:left="2058" w:hanging="357"/>
      <w:contextualSpacing/>
    </w:pPr>
  </w:style>
  <w:style w:type="paragraph" w:customStyle="1" w:styleId="PolicyStatement">
    <w:name w:val="Policy Statement"/>
    <w:basedOn w:val="Heading1"/>
    <w:autoRedefine/>
    <w:qFormat/>
    <w:rsid w:val="00A95F87"/>
    <w:rPr>
      <w:color w:val="644065"/>
    </w:rPr>
  </w:style>
  <w:style w:type="paragraph" w:customStyle="1" w:styleId="RefertoSourceDefinitionsAttachment">
    <w:name w:val="Refer to Source/Definitions/Attachment"/>
    <w:basedOn w:val="BODYTEXTELAA"/>
    <w:link w:val="RefertoSourceDefinitionsAttachmentChar"/>
    <w:autoRedefine/>
    <w:qFormat/>
    <w:rsid w:val="002B33CE"/>
    <w:rPr>
      <w:rFonts w:ascii="TheSansB W6 SemiBold" w:hAnsi="TheSansB W6 SemiBold"/>
      <w:i/>
      <w:color w:val="EE4158"/>
    </w:rPr>
  </w:style>
  <w:style w:type="paragraph" w:customStyle="1" w:styleId="Procedures">
    <w:name w:val="Procedures"/>
    <w:basedOn w:val="Heading1"/>
    <w:autoRedefine/>
    <w:qFormat/>
    <w:rsid w:val="007B5978"/>
    <w:rPr>
      <w:color w:val="00ABBE"/>
    </w:rPr>
  </w:style>
  <w:style w:type="paragraph" w:customStyle="1" w:styleId="WebsiteLink">
    <w:name w:val="Website Link"/>
    <w:basedOn w:val="BODYTEXTELAA"/>
    <w:next w:val="BODYTEXTELAA"/>
    <w:link w:val="WebsiteLinkChar"/>
    <w:autoRedefine/>
    <w:qFormat/>
    <w:rsid w:val="00A95F87"/>
    <w:rPr>
      <w:rFonts w:ascii="TheSansB W5 Plain" w:hAnsi="TheSansB W5 Plain"/>
      <w:color w:val="00ABBE"/>
    </w:rPr>
  </w:style>
  <w:style w:type="character" w:styleId="Hyperlink">
    <w:name w:val="Hyperlink"/>
    <w:basedOn w:val="DefaultParagraphFont"/>
    <w:uiPriority w:val="99"/>
    <w:unhideWhenUsed/>
    <w:qFormat/>
    <w:rsid w:val="00A95F87"/>
    <w:rPr>
      <w:color w:val="00ABBE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F87"/>
    <w:rPr>
      <w:color w:val="605E5C"/>
      <w:shd w:val="clear" w:color="auto" w:fill="E1DFDD"/>
    </w:rPr>
  </w:style>
  <w:style w:type="paragraph" w:customStyle="1" w:styleId="Responsibilities">
    <w:name w:val="Responsibilities"/>
    <w:basedOn w:val="Heading1"/>
    <w:autoRedefine/>
    <w:qFormat/>
    <w:rsid w:val="00DA50F1"/>
    <w:pPr>
      <w:framePr w:hSpace="180" w:wrap="around" w:vAnchor="text" w:hAnchor="page" w:x="2139" w:y="69"/>
      <w:ind w:left="0"/>
      <w:outlineLvl w:val="9"/>
    </w:pPr>
    <w:rPr>
      <w:b w:val="0"/>
      <w:color w:val="A8B400" w:themeColor="accent3"/>
    </w:rPr>
  </w:style>
  <w:style w:type="table" w:styleId="TableGrid">
    <w:name w:val="Table Grid"/>
    <w:basedOn w:val="TableNormal"/>
    <w:uiPriority w:val="59"/>
    <w:rsid w:val="006540D2"/>
    <w:pPr>
      <w:spacing w:after="0" w:line="240" w:lineRule="auto"/>
    </w:pPr>
    <w:tblPr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/>
        <w:b/>
        <w:color w:val="B6BD37"/>
        <w:sz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TableHeading">
    <w:name w:val="Table Heading"/>
    <w:basedOn w:val="BODYTEXTELAA"/>
    <w:autoRedefine/>
    <w:qFormat/>
    <w:rsid w:val="006540D2"/>
    <w:pPr>
      <w:spacing w:before="40" w:after="40"/>
      <w:ind w:left="0"/>
    </w:pPr>
    <w:rPr>
      <w:rFonts w:ascii="TheSansB W6 SemiBold" w:hAnsi="TheSansB W6 SemiBold"/>
      <w:b/>
      <w:color w:val="B6BD37"/>
    </w:rPr>
  </w:style>
  <w:style w:type="paragraph" w:customStyle="1" w:styleId="TableAttachmentTextBullet1">
    <w:name w:val="Table/Attachment Text Bullet 1"/>
    <w:basedOn w:val="Normal"/>
    <w:autoRedefine/>
    <w:qFormat/>
    <w:rsid w:val="003D0936"/>
    <w:pPr>
      <w:numPr>
        <w:numId w:val="9"/>
      </w:numPr>
      <w:spacing w:after="0"/>
      <w:ind w:left="714" w:hanging="357"/>
      <w:contextualSpacing/>
    </w:pPr>
  </w:style>
  <w:style w:type="character" w:styleId="PlaceholderText">
    <w:name w:val="Placeholder Text"/>
    <w:basedOn w:val="DefaultParagraphFont"/>
    <w:uiPriority w:val="99"/>
    <w:semiHidden/>
    <w:rsid w:val="00F359D9"/>
    <w:rPr>
      <w:color w:val="808080"/>
    </w:rPr>
  </w:style>
  <w:style w:type="paragraph" w:customStyle="1" w:styleId="Disclaimervolunteersstudents">
    <w:name w:val="Disclaimer volunteers students"/>
    <w:basedOn w:val="DisclaimerText"/>
    <w:autoRedefine/>
    <w:qFormat/>
    <w:rsid w:val="00B32941"/>
    <w:pPr>
      <w:ind w:left="2160" w:right="0"/>
      <w:jc w:val="both"/>
    </w:pPr>
  </w:style>
  <w:style w:type="paragraph" w:customStyle="1" w:styleId="BackgroundandLegislation">
    <w:name w:val="Background and Legislation"/>
    <w:basedOn w:val="Heading1"/>
    <w:autoRedefine/>
    <w:qFormat/>
    <w:rsid w:val="00910916"/>
    <w:rPr>
      <w:color w:val="548DD4" w:themeColor="text2" w:themeTint="99"/>
    </w:rPr>
  </w:style>
  <w:style w:type="paragraph" w:customStyle="1" w:styleId="Definitions">
    <w:name w:val="Definitions"/>
    <w:basedOn w:val="Heading1"/>
    <w:autoRedefine/>
    <w:qFormat/>
    <w:rsid w:val="007B399F"/>
    <w:rPr>
      <w:color w:val="DCBE22"/>
    </w:rPr>
  </w:style>
  <w:style w:type="paragraph" w:customStyle="1" w:styleId="SourcesandRelatedPolicies">
    <w:name w:val="Sources and Related Policies"/>
    <w:basedOn w:val="Heading1"/>
    <w:autoRedefine/>
    <w:qFormat/>
    <w:rsid w:val="007B399F"/>
    <w:rPr>
      <w:color w:val="F5917B"/>
    </w:rPr>
  </w:style>
  <w:style w:type="paragraph" w:customStyle="1" w:styleId="Evaluation">
    <w:name w:val="Evaluation"/>
    <w:basedOn w:val="Heading1"/>
    <w:autoRedefine/>
    <w:qFormat/>
    <w:rsid w:val="007B399F"/>
    <w:rPr>
      <w:color w:val="DCBE22"/>
    </w:rPr>
  </w:style>
  <w:style w:type="paragraph" w:customStyle="1" w:styleId="AttachmentsPolicy">
    <w:name w:val="Attachments Policy"/>
    <w:basedOn w:val="Heading1"/>
    <w:autoRedefine/>
    <w:qFormat/>
    <w:rsid w:val="007B399F"/>
    <w:rPr>
      <w:color w:val="107CBF"/>
    </w:rPr>
  </w:style>
  <w:style w:type="paragraph" w:customStyle="1" w:styleId="Authorisation">
    <w:name w:val="Authorisation"/>
    <w:basedOn w:val="Heading1"/>
    <w:autoRedefine/>
    <w:qFormat/>
    <w:rsid w:val="007B399F"/>
    <w:rPr>
      <w:color w:val="808080"/>
    </w:rPr>
  </w:style>
  <w:style w:type="character" w:customStyle="1" w:styleId="BODYTEXTELAAChar">
    <w:name w:val="BODY TEXT ELAA Char"/>
    <w:basedOn w:val="DefaultParagraphFont"/>
    <w:link w:val="BODYTEXTELAA"/>
    <w:rsid w:val="00502982"/>
    <w:rPr>
      <w:rFonts w:ascii="TheSansB W3 Light" w:hAnsi="TheSansB W3 Light"/>
      <w:sz w:val="20"/>
      <w:szCs w:val="24"/>
    </w:rPr>
  </w:style>
  <w:style w:type="character" w:customStyle="1" w:styleId="RefertoSourceDefinitionsAttachmentChar">
    <w:name w:val="Refer to Source/Definitions/Attachment Char"/>
    <w:basedOn w:val="BODYTEXTELAAChar"/>
    <w:link w:val="RefertoSourceDefinitionsAttachment"/>
    <w:rsid w:val="002B33CE"/>
    <w:rPr>
      <w:rFonts w:ascii="TheSansB W6 SemiBold" w:hAnsi="TheSansB W6 SemiBold"/>
      <w:i/>
      <w:color w:val="EE4158"/>
      <w:sz w:val="20"/>
      <w:szCs w:val="24"/>
    </w:rPr>
  </w:style>
  <w:style w:type="character" w:customStyle="1" w:styleId="WebsiteLinkChar">
    <w:name w:val="Website Link Char"/>
    <w:basedOn w:val="BODYTEXTELAAChar"/>
    <w:link w:val="WebsiteLink"/>
    <w:rsid w:val="007B399F"/>
    <w:rPr>
      <w:rFonts w:ascii="TheSansB W5 Plain" w:hAnsi="TheSansB W5 Plain"/>
      <w:color w:val="00ABBE"/>
      <w:sz w:val="20"/>
      <w:szCs w:val="24"/>
    </w:rPr>
  </w:style>
  <w:style w:type="paragraph" w:customStyle="1" w:styleId="PURPOSE">
    <w:name w:val="PURPOSE"/>
    <w:basedOn w:val="Heading1"/>
    <w:link w:val="PURPOSEChar"/>
    <w:qFormat/>
    <w:rsid w:val="00794663"/>
  </w:style>
  <w:style w:type="paragraph" w:customStyle="1" w:styleId="TopDiscliamer">
    <w:name w:val="Top Discliamer"/>
    <w:basedOn w:val="DisclaimerText"/>
    <w:link w:val="TopDiscliamerChar"/>
    <w:autoRedefine/>
    <w:qFormat/>
    <w:rsid w:val="00692377"/>
    <w:pPr>
      <w:ind w:left="1304" w:right="567"/>
      <w:jc w:val="both"/>
    </w:pPr>
  </w:style>
  <w:style w:type="paragraph" w:customStyle="1" w:styleId="RegulationLaw">
    <w:name w:val="Regulation/Law"/>
    <w:basedOn w:val="RefertoSourceDefinitionsAttachment"/>
    <w:link w:val="RegulationLawChar"/>
    <w:autoRedefine/>
    <w:qFormat/>
    <w:rsid w:val="00910916"/>
    <w:rPr>
      <w:color w:val="548DD4" w:themeColor="text2" w:themeTint="99"/>
    </w:rPr>
  </w:style>
  <w:style w:type="character" w:styleId="CommentReference">
    <w:name w:val="annotation reference"/>
    <w:basedOn w:val="DefaultParagraphFont"/>
    <w:uiPriority w:val="99"/>
    <w:semiHidden/>
    <w:unhideWhenUsed/>
    <w:rsid w:val="000F68D2"/>
    <w:rPr>
      <w:sz w:val="16"/>
      <w:szCs w:val="16"/>
    </w:rPr>
  </w:style>
  <w:style w:type="character" w:customStyle="1" w:styleId="PURPOSEChar">
    <w:name w:val="PURPOSE Char"/>
    <w:basedOn w:val="Heading1Char"/>
    <w:link w:val="PURPOSE"/>
    <w:rsid w:val="00794663"/>
    <w:rPr>
      <w:rFonts w:ascii="Juhl" w:eastAsiaTheme="majorEastAsia" w:hAnsi="Juhl" w:cstheme="majorBidi"/>
      <w:b/>
      <w:bCs/>
      <w:caps/>
      <w:color w:val="EE4158"/>
      <w:sz w:val="24"/>
      <w:szCs w:val="2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8D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68D2"/>
    <w:rPr>
      <w:rFonts w:ascii="TheSansB W3 Light" w:hAnsi="TheSansB W3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8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8D2"/>
    <w:rPr>
      <w:rFonts w:ascii="TheSansB W3 Light" w:hAnsi="TheSansB W3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3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3CE"/>
    <w:rPr>
      <w:rFonts w:ascii="Segoe UI" w:hAnsi="Segoe UI" w:cs="Segoe UI"/>
      <w:sz w:val="18"/>
      <w:szCs w:val="18"/>
    </w:rPr>
  </w:style>
  <w:style w:type="character" w:customStyle="1" w:styleId="RegulationLawChar">
    <w:name w:val="Regulation/Law Char"/>
    <w:basedOn w:val="RefertoSourceDefinitionsAttachmentChar"/>
    <w:link w:val="RegulationLaw"/>
    <w:rsid w:val="00910916"/>
    <w:rPr>
      <w:rFonts w:ascii="TheSansB W6 SemiBold" w:hAnsi="TheSansB W6 SemiBold"/>
      <w:i/>
      <w:color w:val="548DD4" w:themeColor="text2" w:themeTint="99"/>
      <w:sz w:val="20"/>
      <w:szCs w:val="24"/>
    </w:rPr>
  </w:style>
  <w:style w:type="paragraph" w:customStyle="1" w:styleId="AttachmentsAttachments">
    <w:name w:val="Attachments Attachments"/>
    <w:basedOn w:val="AttachmentsPolicy"/>
    <w:autoRedefine/>
    <w:qFormat/>
    <w:rsid w:val="00236D18"/>
    <w:pPr>
      <w:spacing w:after="240"/>
      <w:ind w:left="0"/>
    </w:pPr>
  </w:style>
  <w:style w:type="paragraph" w:customStyle="1" w:styleId="DisclaimerAttachments">
    <w:name w:val="Disclaimer Attachments"/>
    <w:basedOn w:val="DisclaimerText"/>
    <w:autoRedefine/>
    <w:semiHidden/>
    <w:qFormat/>
    <w:rsid w:val="00236D18"/>
    <w:pPr>
      <w:ind w:left="0"/>
    </w:pPr>
  </w:style>
  <w:style w:type="paragraph" w:customStyle="1" w:styleId="AttachmentsHeading2">
    <w:name w:val="Attachments Heading 2"/>
    <w:basedOn w:val="Heading2"/>
    <w:next w:val="Normal"/>
    <w:autoRedefine/>
    <w:qFormat/>
    <w:rsid w:val="003D0936"/>
    <w:pPr>
      <w:ind w:left="0"/>
    </w:pPr>
    <w:rPr>
      <w:caps w:val="0"/>
    </w:rPr>
  </w:style>
  <w:style w:type="paragraph" w:customStyle="1" w:styleId="TableAttachmentTextBullet2">
    <w:name w:val="Table/Attachment Text Bullet 2"/>
    <w:basedOn w:val="TableAttachmentTextBullet1"/>
    <w:autoRedefine/>
    <w:qFormat/>
    <w:rsid w:val="00236D18"/>
    <w:pPr>
      <w:numPr>
        <w:ilvl w:val="1"/>
      </w:numPr>
    </w:pPr>
  </w:style>
  <w:style w:type="paragraph" w:customStyle="1" w:styleId="TableAttachmentTextBullet3">
    <w:name w:val="Table/Attachment Text Bullet 3"/>
    <w:basedOn w:val="TableAttachmentTextBullet2"/>
    <w:autoRedefine/>
    <w:qFormat/>
    <w:rsid w:val="00236D18"/>
    <w:pPr>
      <w:numPr>
        <w:ilvl w:val="2"/>
      </w:numPr>
    </w:pPr>
  </w:style>
  <w:style w:type="paragraph" w:customStyle="1" w:styleId="BodyTextBullet2">
    <w:name w:val="Body Text Bullet 2"/>
    <w:basedOn w:val="BodyTextBullet1"/>
    <w:autoRedefine/>
    <w:qFormat/>
    <w:rsid w:val="000C5FAE"/>
    <w:pPr>
      <w:numPr>
        <w:ilvl w:val="1"/>
      </w:numPr>
      <w:ind w:left="2415" w:hanging="357"/>
    </w:pPr>
  </w:style>
  <w:style w:type="paragraph" w:customStyle="1" w:styleId="BodyTextBullet3">
    <w:name w:val="Body Text Bullet 3"/>
    <w:basedOn w:val="BodyTextBullet2"/>
    <w:autoRedefine/>
    <w:qFormat/>
    <w:rsid w:val="000C5FAE"/>
    <w:pPr>
      <w:numPr>
        <w:ilvl w:val="2"/>
      </w:numPr>
      <w:ind w:left="2772" w:hanging="357"/>
    </w:pPr>
  </w:style>
  <w:style w:type="numbering" w:customStyle="1" w:styleId="TableAttachment">
    <w:name w:val="Table/Attachment"/>
    <w:uiPriority w:val="99"/>
    <w:rsid w:val="000C5FAE"/>
    <w:pPr>
      <w:numPr>
        <w:numId w:val="7"/>
      </w:numPr>
    </w:pPr>
  </w:style>
  <w:style w:type="numbering" w:customStyle="1" w:styleId="BodyList">
    <w:name w:val="Body List"/>
    <w:uiPriority w:val="99"/>
    <w:rsid w:val="000C5FAE"/>
    <w:pPr>
      <w:numPr>
        <w:numId w:val="1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94FB0"/>
    <w:rPr>
      <w:color w:val="A40084" w:themeColor="followedHyperlink"/>
      <w:u w:val="single"/>
    </w:rPr>
  </w:style>
  <w:style w:type="paragraph" w:customStyle="1" w:styleId="Disclaimer">
    <w:name w:val="Disclaimer"/>
    <w:basedOn w:val="Normal"/>
    <w:link w:val="DisclaimerChar"/>
    <w:semiHidden/>
    <w:qFormat/>
    <w:rsid w:val="00A24295"/>
    <w:pPr>
      <w:jc w:val="both"/>
    </w:pPr>
    <w:rPr>
      <w:b/>
    </w:rPr>
  </w:style>
  <w:style w:type="character" w:customStyle="1" w:styleId="DisclaimerTextChar">
    <w:name w:val="Disclaimer Text Char"/>
    <w:basedOn w:val="BODYTEXTELAAChar"/>
    <w:link w:val="DisclaimerText"/>
    <w:semiHidden/>
    <w:rsid w:val="009E216E"/>
    <w:rPr>
      <w:rFonts w:ascii="TheSansB W5 Plain" w:hAnsi="TheSansB W5 Plain"/>
      <w:b/>
      <w:sz w:val="20"/>
      <w:szCs w:val="24"/>
    </w:rPr>
  </w:style>
  <w:style w:type="character" w:customStyle="1" w:styleId="DisclaimerChar">
    <w:name w:val="Disclaimer Char"/>
    <w:basedOn w:val="DefaultParagraphFont"/>
    <w:link w:val="Disclaimer"/>
    <w:semiHidden/>
    <w:rsid w:val="00A24295"/>
    <w:rPr>
      <w:rFonts w:ascii="TheSansB W3 Light" w:hAnsi="TheSansB W3 Light"/>
      <w:b/>
      <w:sz w:val="20"/>
    </w:rPr>
  </w:style>
  <w:style w:type="character" w:customStyle="1" w:styleId="TopDiscliamerChar">
    <w:name w:val="Top Discliamer Char"/>
    <w:basedOn w:val="DisclaimerTextChar"/>
    <w:link w:val="TopDiscliamer"/>
    <w:rsid w:val="00692377"/>
    <w:rPr>
      <w:rFonts w:ascii="TheSansB W5 Plain" w:hAnsi="TheSansB W5 Plain"/>
      <w:b/>
      <w:sz w:val="20"/>
      <w:szCs w:val="24"/>
    </w:rPr>
  </w:style>
  <w:style w:type="paragraph" w:customStyle="1" w:styleId="PolicyName">
    <w:name w:val="Policy Name"/>
    <w:basedOn w:val="RefertoSourceDefinitionsAttachment"/>
    <w:link w:val="PolicyNameChar"/>
    <w:qFormat/>
    <w:rsid w:val="00074719"/>
    <w:rPr>
      <w:iCs/>
      <w:color w:val="693A77" w:themeColor="accent4"/>
    </w:rPr>
  </w:style>
  <w:style w:type="character" w:customStyle="1" w:styleId="PolicyNameChar">
    <w:name w:val="Policy Name Char"/>
    <w:basedOn w:val="RefertoSourceDefinitionsAttachmentChar"/>
    <w:link w:val="PolicyName"/>
    <w:rsid w:val="00074719"/>
    <w:rPr>
      <w:rFonts w:ascii="TheSansB W6 SemiBold" w:hAnsi="TheSansB W6 SemiBold"/>
      <w:i/>
      <w:iCs/>
      <w:color w:val="693A77" w:themeColor="accent4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418D3"/>
    <w:pPr>
      <w:spacing w:after="0" w:line="240" w:lineRule="auto"/>
    </w:pPr>
    <w:tblPr>
      <w:tblInd w:w="0" w:type="nil"/>
      <w:tblBorders>
        <w:top w:val="single" w:sz="4" w:space="0" w:color="B6BD37"/>
        <w:left w:val="single" w:sz="4" w:space="0" w:color="B6BD37"/>
        <w:bottom w:val="single" w:sz="4" w:space="0" w:color="B6BD37"/>
        <w:right w:val="single" w:sz="4" w:space="0" w:color="B6BD37"/>
        <w:insideH w:val="single" w:sz="4" w:space="0" w:color="B6BD37"/>
        <w:insideV w:val="single" w:sz="4" w:space="0" w:color="B6BD37"/>
      </w:tblBorders>
    </w:tblPr>
    <w:tblStylePr w:type="firstRow">
      <w:rPr>
        <w:rFonts w:ascii="TheSansB W6 SemiBold" w:hAnsi="TheSansB W6 SemiBold" w:hint="default"/>
        <w:b/>
        <w:color w:val="B6BD37"/>
        <w:sz w:val="20"/>
        <w:szCs w:val="20"/>
      </w:rPr>
      <w:tblPr/>
      <w:tcPr>
        <w:tcBorders>
          <w:top w:val="single" w:sz="4" w:space="0" w:color="B6BD37"/>
          <w:left w:val="single" w:sz="4" w:space="0" w:color="B6BD37"/>
          <w:bottom w:val="single" w:sz="4" w:space="0" w:color="B6BD37"/>
          <w:right w:val="single" w:sz="4" w:space="0" w:color="B6BD37"/>
          <w:insideH w:val="single" w:sz="4" w:space="0" w:color="B6BD37"/>
          <w:insideV w:val="single" w:sz="4" w:space="0" w:color="B6BD37"/>
          <w:tl2br w:val="nil"/>
          <w:tr2bl w:val="nil"/>
        </w:tcBorders>
      </w:tcPr>
    </w:tblStylePr>
  </w:style>
  <w:style w:type="paragraph" w:customStyle="1" w:styleId="GreenTableHeadings">
    <w:name w:val="Green Table Headings"/>
    <w:basedOn w:val="BODYTEXTELAA"/>
    <w:link w:val="GreenTableHeadingsChar"/>
    <w:qFormat/>
    <w:rsid w:val="00DA50F1"/>
    <w:pPr>
      <w:framePr w:hSpace="180" w:wrap="around" w:vAnchor="text" w:hAnchor="page" w:x="2139" w:y="69"/>
      <w:ind w:left="113" w:right="113"/>
    </w:pPr>
    <w:rPr>
      <w:b/>
      <w:color w:val="000000" w:themeColor="text1"/>
    </w:rPr>
  </w:style>
  <w:style w:type="character" w:customStyle="1" w:styleId="GreenTableHeadingsChar">
    <w:name w:val="Green Table Headings Char"/>
    <w:basedOn w:val="BODYTEXTELAAChar"/>
    <w:link w:val="GreenTableHeadings"/>
    <w:rsid w:val="00DA50F1"/>
    <w:rPr>
      <w:rFonts w:ascii="TheSansB W3 Light" w:hAnsi="TheSansB W3 Light"/>
      <w:b/>
      <w:color w:val="000000" w:themeColor="text1"/>
      <w:sz w:val="20"/>
      <w:szCs w:val="24"/>
    </w:rPr>
  </w:style>
  <w:style w:type="paragraph" w:customStyle="1" w:styleId="Ticks">
    <w:name w:val="Ticks"/>
    <w:basedOn w:val="BODYTEXTELAA"/>
    <w:link w:val="TicksChar"/>
    <w:qFormat/>
    <w:rsid w:val="0084556F"/>
    <w:pPr>
      <w:framePr w:hSpace="180" w:wrap="around" w:vAnchor="text" w:hAnchor="page" w:x="2139" w:y="69"/>
      <w:ind w:left="0"/>
      <w:jc w:val="center"/>
    </w:pPr>
    <w:rPr>
      <w:bCs/>
    </w:rPr>
  </w:style>
  <w:style w:type="character" w:customStyle="1" w:styleId="TicksChar">
    <w:name w:val="Ticks Char"/>
    <w:basedOn w:val="BODYTEXTELAAChar"/>
    <w:link w:val="Ticks"/>
    <w:rsid w:val="0084556F"/>
    <w:rPr>
      <w:rFonts w:ascii="TheSansB W3 Light" w:hAnsi="TheSansB W3 Light"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1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26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hyperlink" Target="http://www.legislation.gov.au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image" Target="media/image7.png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legislation.gov.au" TargetMode="External"/><Relationship Id="rId20" Type="http://schemas.openxmlformats.org/officeDocument/2006/relationships/hyperlink" Target="http://www.legislation.vic.gov.au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acecqa.gov.au/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legislation.vic.gov.au" TargetMode="External"/><Relationship Id="rId23" Type="http://schemas.openxmlformats.org/officeDocument/2006/relationships/image" Target="media/image6.png"/><Relationship Id="rId28" Type="http://schemas.openxmlformats.org/officeDocument/2006/relationships/header" Target="header1.xml"/><Relationship Id="rId10" Type="http://schemas.openxmlformats.org/officeDocument/2006/relationships/endnotes" Target="endnotes.xm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5.png"/><Relationship Id="rId27" Type="http://schemas.openxmlformats.org/officeDocument/2006/relationships/image" Target="media/image9.png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OneDrive%20-%20Early%20Learning%20Association%20Australia%20Inc\Documents\Custom%20Office%20Templates\ELAA_PolicyWorks_Master_Template_2021-ELAA-2010-LT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3BB44DA9854CB39D319B02C3A3C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07F75-172E-4098-8994-F27141D25F28}"/>
      </w:docPartPr>
      <w:docPartBody>
        <w:p w:rsidR="00DB3F8D" w:rsidRDefault="00676CDE">
          <w:pPr>
            <w:pStyle w:val="093BB44DA9854CB39D319B02C3A3C810"/>
          </w:pPr>
          <w:r w:rsidRPr="00B134CF">
            <w:rPr>
              <w:rStyle w:val="PlaceholderText"/>
            </w:rPr>
            <w:t>[Company]</w:t>
          </w:r>
        </w:p>
      </w:docPartBody>
    </w:docPart>
    <w:docPart>
      <w:docPartPr>
        <w:name w:val="C3E2BF1DD0C245259D0FAB179040F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ADC60-346E-481E-93D7-C6DBD6874A45}"/>
      </w:docPartPr>
      <w:docPartBody>
        <w:p w:rsidR="00DB3F8D" w:rsidRDefault="00676CDE">
          <w:pPr>
            <w:pStyle w:val="C3E2BF1DD0C245259D0FAB179040FD85"/>
          </w:pPr>
          <w:r w:rsidRPr="00B67D49">
            <w:rPr>
              <w:rStyle w:val="PlaceholderText"/>
            </w:rPr>
            <w:t>[Company]</w:t>
          </w:r>
        </w:p>
      </w:docPartBody>
    </w:docPart>
    <w:docPart>
      <w:docPartPr>
        <w:name w:val="81009C83F8BF4B528274682F16DBF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4D551-3797-4572-8510-F916ABBCC653}"/>
      </w:docPartPr>
      <w:docPartBody>
        <w:p w:rsidR="00DB3F8D" w:rsidRDefault="00676CDE">
          <w:pPr>
            <w:pStyle w:val="81009C83F8BF4B528274682F16DBFFE3"/>
          </w:pPr>
          <w:r w:rsidRPr="00B134CF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eSansB W3 Light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Juhl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Juhl Bold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93" w:csb1="00000000"/>
  </w:font>
  <w:font w:name="TheSansB W5 Plain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TheSansB W6 SemiBold">
    <w:altName w:val="Calibri"/>
    <w:panose1 w:val="00000000000000000000"/>
    <w:charset w:val="00"/>
    <w:family w:val="swiss"/>
    <w:notTrueType/>
    <w:pitch w:val="variable"/>
    <w:sig w:usb0="A000006F" w:usb1="5000200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8D"/>
    <w:rsid w:val="001A4046"/>
    <w:rsid w:val="003636B0"/>
    <w:rsid w:val="00676CDE"/>
    <w:rsid w:val="0068731E"/>
    <w:rsid w:val="008B08CF"/>
    <w:rsid w:val="00915693"/>
    <w:rsid w:val="00D762BB"/>
    <w:rsid w:val="00DB3F8D"/>
    <w:rsid w:val="00E6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3F8D"/>
    <w:rPr>
      <w:color w:val="808080"/>
    </w:rPr>
  </w:style>
  <w:style w:type="paragraph" w:customStyle="1" w:styleId="093BB44DA9854CB39D319B02C3A3C810">
    <w:name w:val="093BB44DA9854CB39D319B02C3A3C810"/>
  </w:style>
  <w:style w:type="paragraph" w:customStyle="1" w:styleId="C3E2BF1DD0C245259D0FAB179040FD85">
    <w:name w:val="C3E2BF1DD0C245259D0FAB179040FD85"/>
  </w:style>
  <w:style w:type="paragraph" w:customStyle="1" w:styleId="81009C83F8BF4B528274682F16DBFFE3">
    <w:name w:val="81009C83F8BF4B528274682F16DBFF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L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72CE"/>
      </a:accent1>
      <a:accent2>
        <a:srgbClr val="C0504D"/>
      </a:accent2>
      <a:accent3>
        <a:srgbClr val="A8B400"/>
      </a:accent3>
      <a:accent4>
        <a:srgbClr val="693A77"/>
      </a:accent4>
      <a:accent5>
        <a:srgbClr val="4BACC6"/>
      </a:accent5>
      <a:accent6>
        <a:srgbClr val="E98300"/>
      </a:accent6>
      <a:hlink>
        <a:srgbClr val="0000FF"/>
      </a:hlink>
      <a:folHlink>
        <a:srgbClr val="A4008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2" ma:contentTypeDescription="Create a new document." ma:contentTypeScope="" ma:versionID="a9fbe54f23dcb34d3c9ab7aca7b503b6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ce91877b8db9ac85713ac9946831a87c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12650-509C-4BE3-BB20-4F9622278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EC9CB-49A7-467B-88A7-2F0C4BE8E466}">
  <ds:schemaRefs>
    <ds:schemaRef ds:uri="http://purl.org/dc/elements/1.1/"/>
    <ds:schemaRef ds:uri="http://purl.org/dc/dcmitype/"/>
    <ds:schemaRef ds:uri="80c371f2-f553-40d3-86dc-a7a8f60e6f81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001da294-c291-4bab-b0f5-0086dc5cf8a5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77228CBB-2890-4818-8333-2352B9711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2DA58A-CE80-4966-A0B9-01565AE40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ELAA_PolicyWorks_Master_Template_2021-ELAA-2010-LT1</Template>
  <TotalTime>4</TotalTime>
  <Pages>6</Pages>
  <Words>2005</Words>
  <Characters>9747</Characters>
  <Application>Microsoft Office Word</Application>
  <DocSecurity>0</DocSecurity>
  <Lines>513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Acceptance &amp; Refusal of Authorisations</vt:lpstr>
    </vt:vector>
  </TitlesOfParts>
  <Company>Wilson Street Kindergarten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 &amp; Refusal of Authorisations</dc:title>
  <dc:subject/>
  <dc:creator>ELAA</dc:creator>
  <cp:keywords/>
  <dc:description/>
  <cp:lastModifiedBy>Sian O'Farrell</cp:lastModifiedBy>
  <cp:revision>2</cp:revision>
  <dcterms:created xsi:type="dcterms:W3CDTF">2023-09-22T01:56:00Z</dcterms:created>
  <dcterms:modified xsi:type="dcterms:W3CDTF">2023-09-22T01:56:00Z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0x010100B3A5E41FE3424141ABF89F1FDAFBF068</vt:lpwstr>
  </property>
  <property fmtid="{D5CDD505-2E9C-101B-9397-08002B2CF9AE}" pid="3" name="Order">
    <vt:r8>100000</vt:r8>
  </property>
</Properties>
</file>